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8460" w14:textId="77777777" w:rsidR="00D93958" w:rsidRDefault="003D7071" w:rsidP="006C6442">
      <w:pPr>
        <w:pStyle w:val="boritolap"/>
        <w:sectPr w:rsidR="00D93958" w:rsidSect="00B04090">
          <w:headerReference w:type="even" r:id="rId8"/>
          <w:headerReference w:type="default" r:id="rId9"/>
          <w:footerReference w:type="default" r:id="rId10"/>
          <w:pgSz w:w="11906" w:h="16838"/>
          <w:pgMar w:top="2127" w:right="851" w:bottom="2269" w:left="851" w:header="709" w:footer="709" w:gutter="0"/>
          <w:cols w:space="425"/>
          <w:docGrid w:linePitch="360"/>
        </w:sect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48D3" wp14:editId="63679404">
                <wp:simplePos x="0" y="0"/>
                <wp:positionH relativeFrom="margin">
                  <wp:posOffset>-207010</wp:posOffset>
                </wp:positionH>
                <wp:positionV relativeFrom="margin">
                  <wp:posOffset>-54610</wp:posOffset>
                </wp:positionV>
                <wp:extent cx="1333500" cy="7903210"/>
                <wp:effectExtent l="0" t="0" r="0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90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E9E0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3D038D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BE1583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4BFB89" w14:textId="77777777" w:rsidR="00955979" w:rsidRPr="0024224A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Hatályos:</w:t>
                            </w:r>
                          </w:p>
                          <w:p w14:paraId="78FD9267" w14:textId="4F2AD2EB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Pr="005D55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="00B706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E67F3E" w14:textId="77777777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6D6B83" w14:textId="77777777" w:rsidR="00955979" w:rsidRPr="004200D9" w:rsidRDefault="00955979" w:rsidP="00323E1B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BB0F42" w14:textId="6E1DAF7E" w:rsidR="00955979" w:rsidRPr="00E6468C" w:rsidRDefault="00955979" w:rsidP="00E6468C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Hatályon kívül helyezve: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sz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ámú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őigazgatói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tasítás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valamint mellékletei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E8614" w14:textId="77777777" w:rsidR="00955979" w:rsidRPr="004200D9" w:rsidRDefault="00955979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4521D5" w14:textId="77777777" w:rsidR="00955979" w:rsidRDefault="00955979" w:rsidP="00A45F3A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gyakorisága, rendje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2FAD76" w14:textId="130A63CF" w:rsidR="00955979" w:rsidRDefault="00955979" w:rsidP="00A45F3A">
                            <w:pPr>
                              <w:pStyle w:val="Nincstrkz"/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vonatkozó jogszabályok, közjogi szervezetszabályozó eszközök módosítását követő 90 napon belül</w:t>
                            </w:r>
                          </w:p>
                          <w:p w14:paraId="731E73D6" w14:textId="4D5731CC" w:rsidR="00955979" w:rsidRPr="004200D9" w:rsidRDefault="00955979" w:rsidP="00F86734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Aktualizálásért felelős: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 Főigazgatói Hivatal vezetője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és az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Adattári Osztály vezetője</w:t>
                            </w:r>
                          </w:p>
                          <w:p w14:paraId="0A5499EE" w14:textId="77777777" w:rsidR="00955979" w:rsidRDefault="00955979"/>
                          <w:p w14:paraId="3FD997DE" w14:textId="77777777" w:rsidR="00374008" w:rsidRDefault="00374008" w:rsidP="00374008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740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Mellékletek: </w:t>
                            </w:r>
                          </w:p>
                          <w:p w14:paraId="366EFC05" w14:textId="19A3EEA0" w:rsidR="00374008" w:rsidRPr="00374008" w:rsidRDefault="00374008" w:rsidP="00374008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7400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 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4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pt;margin-top:-4.3pt;width:105pt;height:62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7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" filled="f" stroked="f">
                <v:textbox>
                  <w:txbxContent>
                    <w:p w14:paraId="3974E9E0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3D038D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BE1583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4BFB89" w14:textId="77777777" w:rsidR="00955979" w:rsidRPr="0024224A" w:rsidRDefault="00955979" w:rsidP="006A5211">
                      <w:pPr>
                        <w:pStyle w:val="Nincstrkz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Hatályos:</w:t>
                      </w:r>
                    </w:p>
                    <w:p w14:paraId="78FD9267" w14:textId="4F2AD2EB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Pr="005D55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11. </w:t>
                      </w:r>
                      <w:r w:rsidR="00B70650">
                        <w:rPr>
                          <w:rFonts w:ascii="Verdana" w:hAnsi="Verdana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32E67F3E" w14:textId="77777777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6D6B83" w14:textId="77777777" w:rsidR="00955979" w:rsidRPr="004200D9" w:rsidRDefault="00955979" w:rsidP="00323E1B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BB0F42" w14:textId="6E1DAF7E" w:rsidR="00955979" w:rsidRPr="00E6468C" w:rsidRDefault="00955979" w:rsidP="00E6468C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Hatályon kívül helyezve: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28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8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. sz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ámú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őigazgatói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tasítás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valamint mellékletei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E8614" w14:textId="77777777" w:rsidR="00955979" w:rsidRPr="004200D9" w:rsidRDefault="00955979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4521D5" w14:textId="77777777" w:rsidR="00955979" w:rsidRDefault="00955979" w:rsidP="00A45F3A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gyakorisága, rendje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2FAD76" w14:textId="130A63CF" w:rsidR="00955979" w:rsidRDefault="00955979" w:rsidP="00A45F3A">
                      <w:pPr>
                        <w:pStyle w:val="Nincstrkz"/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vonatkozó jogszabályok, közjogi szervezetszabályozó eszközök módosítását követő 90 napon belül</w:t>
                      </w:r>
                    </w:p>
                    <w:p w14:paraId="731E73D6" w14:textId="4D5731CC" w:rsidR="00955979" w:rsidRPr="004200D9" w:rsidRDefault="00955979" w:rsidP="00F86734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Aktualizálásért felelős: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 Főigazgatói Hivatal vezetője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és az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Adattári Osztály vezetője</w:t>
                      </w:r>
                    </w:p>
                    <w:p w14:paraId="0A5499EE" w14:textId="77777777" w:rsidR="00955979" w:rsidRDefault="00955979"/>
                    <w:p w14:paraId="3FD997DE" w14:textId="77777777" w:rsidR="00374008" w:rsidRDefault="00374008" w:rsidP="00374008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740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Mellékletek: </w:t>
                      </w:r>
                    </w:p>
                    <w:p w14:paraId="366EFC05" w14:textId="19A3EEA0" w:rsidR="00374008" w:rsidRPr="00374008" w:rsidRDefault="00374008" w:rsidP="00374008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7400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 db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168B" w14:textId="6149A456" w:rsidR="000B5986" w:rsidRDefault="000B5986" w:rsidP="000B5986">
      <w:pPr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AZ ORSZÁGOS VÍZÜGYI FŐIGAZGATÓ</w:t>
      </w:r>
      <w:r w:rsidR="008C5C0B">
        <w:rPr>
          <w:rFonts w:ascii="Verdana" w:hAnsi="Verdana"/>
          <w:b/>
          <w:sz w:val="20"/>
          <w:szCs w:val="20"/>
        </w:rPr>
        <w:t>SÁG</w:t>
      </w:r>
    </w:p>
    <w:p w14:paraId="613259B2" w14:textId="63A7F56D" w:rsidR="008C5C0B" w:rsidRPr="00C23FC8" w:rsidRDefault="008C5C0B" w:rsidP="000B59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FŐIGAZGATÓJÁNAK</w:t>
      </w:r>
    </w:p>
    <w:p w14:paraId="6B129D46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F5202BC" w14:textId="08351098" w:rsidR="000B5986" w:rsidRPr="00C23FC8" w:rsidRDefault="00B70650" w:rsidP="005543E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65</w:t>
      </w:r>
      <w:bookmarkStart w:id="0" w:name="_GoBack"/>
      <w:bookmarkEnd w:id="0"/>
      <w:r w:rsidR="000B5986" w:rsidRPr="00C23FC8">
        <w:rPr>
          <w:rFonts w:ascii="Verdana" w:hAnsi="Verdana"/>
          <w:b/>
          <w:bCs/>
          <w:sz w:val="20"/>
          <w:szCs w:val="20"/>
        </w:rPr>
        <w:t>/20</w:t>
      </w:r>
      <w:r w:rsidR="008C5C0B">
        <w:rPr>
          <w:rFonts w:ascii="Verdana" w:hAnsi="Verdana"/>
          <w:b/>
          <w:bCs/>
          <w:sz w:val="20"/>
          <w:szCs w:val="20"/>
        </w:rPr>
        <w:t>20</w:t>
      </w:r>
      <w:r w:rsidR="000B5986" w:rsidRPr="00C23FC8">
        <w:rPr>
          <w:rFonts w:ascii="Verdana" w:hAnsi="Verdana"/>
          <w:b/>
          <w:bCs/>
          <w:sz w:val="20"/>
          <w:szCs w:val="20"/>
        </w:rPr>
        <w:t>. (OVF) számú</w:t>
      </w:r>
    </w:p>
    <w:p w14:paraId="683FD989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7489448B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C23FC8">
        <w:rPr>
          <w:rFonts w:ascii="Verdana" w:hAnsi="Verdana"/>
          <w:b/>
          <w:bCs/>
          <w:caps/>
          <w:sz w:val="20"/>
          <w:szCs w:val="20"/>
        </w:rPr>
        <w:t>UTASÍTÁSA</w:t>
      </w:r>
    </w:p>
    <w:p w14:paraId="5117784A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</w:p>
    <w:p w14:paraId="3D7F48CA" w14:textId="77777777" w:rsidR="008C5C0B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az Országos Vízügyi Főigazgatóság</w:t>
      </w:r>
      <w:r>
        <w:rPr>
          <w:rFonts w:ascii="Verdana" w:hAnsi="Verdana"/>
          <w:b/>
          <w:sz w:val="20"/>
          <w:szCs w:val="20"/>
        </w:rPr>
        <w:t>nak</w:t>
      </w:r>
      <w:r w:rsidRPr="00C23FC8">
        <w:rPr>
          <w:rFonts w:ascii="Verdana" w:hAnsi="Verdana"/>
          <w:b/>
          <w:sz w:val="20"/>
          <w:szCs w:val="20"/>
        </w:rPr>
        <w:t xml:space="preserve"> és </w:t>
      </w:r>
    </w:p>
    <w:p w14:paraId="0C6E8906" w14:textId="57184054" w:rsidR="000B5986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 vízügyi igazgatóságok</w:t>
      </w:r>
      <w:r>
        <w:rPr>
          <w:rFonts w:ascii="Verdana" w:hAnsi="Verdana"/>
          <w:b/>
          <w:sz w:val="20"/>
          <w:szCs w:val="20"/>
        </w:rPr>
        <w:t>nak</w:t>
      </w:r>
      <w:r w:rsidRPr="00C23FC8">
        <w:rPr>
          <w:rFonts w:ascii="Verdana" w:hAnsi="Verdana"/>
          <w:b/>
          <w:sz w:val="20"/>
          <w:szCs w:val="20"/>
        </w:rPr>
        <w:t xml:space="preserve"> </w:t>
      </w:r>
    </w:p>
    <w:p w14:paraId="078B725E" w14:textId="41CC68A3" w:rsidR="000B5986" w:rsidRPr="00C23FC8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közérdekű adatok </w:t>
      </w:r>
      <w:r w:rsidR="00E22D6E">
        <w:rPr>
          <w:rFonts w:ascii="Verdana" w:hAnsi="Verdana"/>
          <w:b/>
          <w:sz w:val="20"/>
          <w:szCs w:val="20"/>
        </w:rPr>
        <w:t>megismerésé</w:t>
      </w:r>
      <w:r w:rsidR="00330E76">
        <w:rPr>
          <w:rFonts w:ascii="Verdana" w:hAnsi="Verdana"/>
          <w:b/>
          <w:sz w:val="20"/>
          <w:szCs w:val="20"/>
        </w:rPr>
        <w:t xml:space="preserve">re </w:t>
      </w:r>
      <w:r>
        <w:rPr>
          <w:rFonts w:ascii="Verdana" w:hAnsi="Verdana"/>
          <w:b/>
          <w:sz w:val="20"/>
          <w:szCs w:val="20"/>
        </w:rPr>
        <w:t>és a szolgáltatási szerződés megkötésér</w:t>
      </w:r>
      <w:r w:rsidR="00330E76">
        <w:rPr>
          <w:rFonts w:ascii="Verdana" w:hAnsi="Verdana"/>
          <w:b/>
          <w:sz w:val="20"/>
          <w:szCs w:val="20"/>
        </w:rPr>
        <w:t>e vonatkozó eljárásrend</w:t>
      </w:r>
      <w:r w:rsidR="00C8237B">
        <w:rPr>
          <w:rFonts w:ascii="Verdana" w:hAnsi="Verdana"/>
          <w:b/>
          <w:sz w:val="20"/>
          <w:szCs w:val="20"/>
        </w:rPr>
        <w:t>jé</w:t>
      </w:r>
      <w:r w:rsidR="00330E76">
        <w:rPr>
          <w:rFonts w:ascii="Verdana" w:hAnsi="Verdana"/>
          <w:b/>
          <w:sz w:val="20"/>
          <w:szCs w:val="20"/>
        </w:rPr>
        <w:t>ről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BAF22B2" w14:textId="77777777" w:rsidR="000B5986" w:rsidRPr="00C23FC8" w:rsidRDefault="000B5986" w:rsidP="000B5986">
      <w:pPr>
        <w:spacing w:after="0"/>
        <w:rPr>
          <w:rFonts w:ascii="Verdana" w:hAnsi="Verdana"/>
          <w:sz w:val="20"/>
          <w:szCs w:val="20"/>
        </w:rPr>
      </w:pPr>
    </w:p>
    <w:p w14:paraId="58D2B006" w14:textId="27727488" w:rsidR="000B5986" w:rsidRDefault="000B5986" w:rsidP="000B5986">
      <w:pPr>
        <w:pStyle w:val="Cmsor1"/>
        <w:ind w:left="60"/>
        <w:jc w:val="both"/>
        <w:rPr>
          <w:rFonts w:ascii="Verdana" w:hAnsi="Verdana"/>
          <w:b w:val="0"/>
          <w:sz w:val="20"/>
          <w:szCs w:val="20"/>
        </w:rPr>
      </w:pPr>
      <w:r w:rsidRPr="00C23FC8">
        <w:rPr>
          <w:rFonts w:ascii="Verdana" w:hAnsi="Verdana"/>
          <w:b w:val="0"/>
          <w:sz w:val="20"/>
          <w:szCs w:val="20"/>
        </w:rPr>
        <w:t>Az Országos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Szervezeti és Működési Szabályzatáról szóló </w:t>
      </w:r>
      <w:r w:rsidR="008C5C0B">
        <w:rPr>
          <w:rFonts w:ascii="Verdana" w:hAnsi="Verdana"/>
          <w:b w:val="0"/>
          <w:sz w:val="20"/>
          <w:szCs w:val="20"/>
        </w:rPr>
        <w:t>7</w:t>
      </w:r>
      <w:r w:rsidRPr="00C23FC8">
        <w:rPr>
          <w:rFonts w:ascii="Verdana" w:hAnsi="Verdana"/>
          <w:b w:val="0"/>
          <w:sz w:val="20"/>
          <w:szCs w:val="20"/>
        </w:rPr>
        <w:t>/201</w:t>
      </w:r>
      <w:r w:rsidR="008C5C0B">
        <w:rPr>
          <w:rFonts w:ascii="Verdana" w:hAnsi="Verdana"/>
          <w:b w:val="0"/>
          <w:sz w:val="20"/>
          <w:szCs w:val="20"/>
        </w:rPr>
        <w:t>9</w:t>
      </w:r>
      <w:r w:rsidRPr="00C23FC8">
        <w:rPr>
          <w:rFonts w:ascii="Verdana" w:hAnsi="Verdana"/>
          <w:b w:val="0"/>
          <w:sz w:val="20"/>
          <w:szCs w:val="20"/>
        </w:rPr>
        <w:t xml:space="preserve">. számú OVF Főigazgatói Utasítás 26. (3) bekezdésének felhatalmazása alapján – összhangban </w:t>
      </w:r>
      <w:r w:rsidRPr="00B71266">
        <w:rPr>
          <w:rFonts w:ascii="Verdana" w:hAnsi="Verdana"/>
          <w:b w:val="0"/>
          <w:sz w:val="20"/>
          <w:szCs w:val="20"/>
        </w:rPr>
        <w:t xml:space="preserve">az </w:t>
      </w:r>
      <w:r w:rsidR="008C5C0B">
        <w:rPr>
          <w:rFonts w:ascii="Verdana" w:hAnsi="Verdana"/>
          <w:b w:val="0"/>
          <w:sz w:val="20"/>
          <w:szCs w:val="20"/>
        </w:rPr>
        <w:t xml:space="preserve">Alaptörvény VI. cikk (2) bekezdésével, az </w:t>
      </w:r>
      <w:r w:rsidRPr="00B71266">
        <w:rPr>
          <w:rFonts w:ascii="Verdana" w:hAnsi="Verdana"/>
          <w:b w:val="0"/>
          <w:sz w:val="20"/>
          <w:szCs w:val="20"/>
        </w:rPr>
        <w:t>Európai Parlament és a Tanács (EU) 2016/679. számú rendeletével,</w:t>
      </w:r>
      <w:r>
        <w:rPr>
          <w:rFonts w:ascii="Verdana" w:hAnsi="Verdana"/>
          <w:b w:val="0"/>
          <w:sz w:val="20"/>
          <w:szCs w:val="20"/>
        </w:rPr>
        <w:t xml:space="preserve"> az </w:t>
      </w:r>
      <w:r w:rsidRPr="00C23FC8">
        <w:rPr>
          <w:rFonts w:ascii="Verdana" w:hAnsi="Verdana"/>
          <w:b w:val="0"/>
          <w:sz w:val="20"/>
          <w:szCs w:val="20"/>
        </w:rPr>
        <w:t xml:space="preserve">információs önrendelkezési jogról és az információszabadságról szóló 2011. évi CXII. törvény (a továbbiakban: Infotv.), a közérdekű adat iránti igény teljesítéséért megállapítható költségtérítés mértékéről szóló 301/2016. (IX. 30.) Korm. rendelet (a továbbiakban: </w:t>
      </w:r>
      <w:r>
        <w:rPr>
          <w:rFonts w:ascii="Verdana" w:hAnsi="Verdana"/>
          <w:b w:val="0"/>
          <w:sz w:val="20"/>
          <w:szCs w:val="20"/>
        </w:rPr>
        <w:t xml:space="preserve">a költségtérítésről szóló </w:t>
      </w:r>
      <w:r w:rsidRPr="00C23FC8">
        <w:rPr>
          <w:rFonts w:ascii="Verdana" w:hAnsi="Verdana"/>
          <w:b w:val="0"/>
          <w:sz w:val="20"/>
          <w:szCs w:val="20"/>
        </w:rPr>
        <w:t xml:space="preserve">Korm. rendelet), </w:t>
      </w:r>
      <w:r>
        <w:rPr>
          <w:rFonts w:ascii="Verdana" w:hAnsi="Verdana"/>
          <w:b w:val="0"/>
          <w:sz w:val="20"/>
          <w:szCs w:val="20"/>
        </w:rPr>
        <w:t xml:space="preserve">a tervező- és szakértő mérnökök, valamint építészek szakmai kamaráiról szóló 1996. évi LVIII. törvény, </w:t>
      </w:r>
      <w:r w:rsidRPr="00C23FC8">
        <w:rPr>
          <w:rFonts w:ascii="Verdana" w:hAnsi="Verdana"/>
          <w:b w:val="0"/>
          <w:sz w:val="20"/>
          <w:szCs w:val="20"/>
        </w:rPr>
        <w:t>a vízgazdálkodásról szóló 1995. évi LVII. törvény, a vízgazdálkodási feladatokkal összefüggő alapadatokról szóló 178/1998. (XI. 6.) Korm. rendelet</w:t>
      </w:r>
      <w:r w:rsidR="006501F2">
        <w:rPr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b w:val="0"/>
          <w:sz w:val="20"/>
          <w:szCs w:val="20"/>
        </w:rPr>
        <w:t xml:space="preserve"> az általános forgalmi adóról szóló 2007. évi CXXVII. törvény (a továbbiakban: Áfatv.), valamint az általános közigazgatási rendtartásról szóló 2016. évi CL. törvény (a továbbiakban: Ákr.)</w:t>
      </w:r>
      <w:r w:rsidRPr="00C23FC8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rendelkezéseivel </w:t>
      </w:r>
      <w:r w:rsidRPr="00C23FC8">
        <w:rPr>
          <w:rFonts w:ascii="Verdana" w:hAnsi="Verdana"/>
          <w:b w:val="0"/>
          <w:sz w:val="20"/>
          <w:szCs w:val="20"/>
        </w:rPr>
        <w:t>– a</w:t>
      </w:r>
      <w:r w:rsidR="009C76F2">
        <w:rPr>
          <w:rFonts w:ascii="Verdana" w:hAnsi="Verdana"/>
          <w:b w:val="0"/>
          <w:sz w:val="20"/>
          <w:szCs w:val="20"/>
        </w:rPr>
        <w:t>z Országos Vízügyi Főigazgatóságnak (a továbbiakban:</w:t>
      </w:r>
      <w:r w:rsidRPr="00C23FC8">
        <w:rPr>
          <w:rFonts w:ascii="Verdana" w:hAnsi="Verdana"/>
          <w:b w:val="0"/>
          <w:sz w:val="20"/>
          <w:szCs w:val="20"/>
        </w:rPr>
        <w:t xml:space="preserve"> Főigazgatóság</w:t>
      </w:r>
      <w:r w:rsidR="009C76F2">
        <w:rPr>
          <w:rFonts w:ascii="Verdana" w:hAnsi="Verdana"/>
          <w:b w:val="0"/>
          <w:sz w:val="20"/>
          <w:szCs w:val="20"/>
        </w:rPr>
        <w:t>)</w:t>
      </w:r>
      <w:r w:rsidRPr="00C23FC8">
        <w:rPr>
          <w:rFonts w:ascii="Verdana" w:hAnsi="Verdana"/>
          <w:b w:val="0"/>
          <w:sz w:val="20"/>
          <w:szCs w:val="20"/>
        </w:rPr>
        <w:t xml:space="preserve"> és a vízügyi igazgatóságok</w:t>
      </w:r>
      <w:r w:rsidR="00E53A8A">
        <w:rPr>
          <w:rFonts w:ascii="Verdana" w:hAnsi="Verdana"/>
          <w:b w:val="0"/>
          <w:sz w:val="20"/>
          <w:szCs w:val="20"/>
        </w:rPr>
        <w:t>nak</w:t>
      </w:r>
      <w:r w:rsidR="0020658D">
        <w:rPr>
          <w:rFonts w:ascii="Verdana" w:hAnsi="Verdana"/>
          <w:b w:val="0"/>
          <w:sz w:val="20"/>
          <w:szCs w:val="20"/>
        </w:rPr>
        <w:t xml:space="preserve"> (a továbbiakban: Igazgatóság)</w:t>
      </w:r>
      <w:r w:rsidR="00E53A8A">
        <w:rPr>
          <w:rFonts w:ascii="Verdana" w:hAnsi="Verdana"/>
          <w:b w:val="0"/>
          <w:sz w:val="20"/>
          <w:szCs w:val="20"/>
        </w:rPr>
        <w:t xml:space="preserve"> a közérdekű adatok iránti igényekre és a szolgáltatási szerződés megkötésére vonatkozó eljárásrendet</w:t>
      </w:r>
      <w:r w:rsidRPr="00C23FC8">
        <w:rPr>
          <w:rFonts w:ascii="Verdana" w:hAnsi="Verdana"/>
          <w:b w:val="0"/>
          <w:sz w:val="20"/>
          <w:szCs w:val="20"/>
        </w:rPr>
        <w:t xml:space="preserve"> </w:t>
      </w:r>
      <w:r w:rsidR="00330E76">
        <w:rPr>
          <w:rFonts w:ascii="Verdana" w:hAnsi="Verdana"/>
          <w:b w:val="0"/>
          <w:sz w:val="20"/>
          <w:szCs w:val="20"/>
        </w:rPr>
        <w:t xml:space="preserve">az alábbi főigazgatói utasítás </w:t>
      </w:r>
      <w:r w:rsidRPr="00C23FC8">
        <w:rPr>
          <w:rFonts w:ascii="Verdana" w:hAnsi="Verdana"/>
          <w:b w:val="0"/>
          <w:sz w:val="20"/>
          <w:szCs w:val="20"/>
        </w:rPr>
        <w:t xml:space="preserve">(a továbbiakban: Utasítás) szerint adom ki: </w:t>
      </w:r>
    </w:p>
    <w:p w14:paraId="632C3622" w14:textId="77777777" w:rsidR="000B5986" w:rsidRPr="00C64F46" w:rsidRDefault="000B5986" w:rsidP="000B5986">
      <w:pPr>
        <w:rPr>
          <w:b/>
          <w:lang w:eastAsia="ar-SA"/>
        </w:rPr>
      </w:pPr>
    </w:p>
    <w:p w14:paraId="3225901E" w14:textId="616F01BF" w:rsidR="000B5986" w:rsidRPr="0020658D" w:rsidRDefault="0020658D" w:rsidP="000B598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C64F46">
        <w:rPr>
          <w:rFonts w:ascii="Verdana" w:hAnsi="Verdana"/>
          <w:b/>
          <w:sz w:val="20"/>
          <w:szCs w:val="20"/>
        </w:rPr>
        <w:t>FEJEZET</w:t>
      </w:r>
    </w:p>
    <w:p w14:paraId="6616999A" w14:textId="5832F72B" w:rsidR="000B5986" w:rsidRPr="000E4C13" w:rsidRDefault="000B5986" w:rsidP="000B5986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 w:rsidRPr="000E4C13">
        <w:rPr>
          <w:rFonts w:ascii="Verdana" w:hAnsi="Verdana"/>
          <w:b/>
          <w:sz w:val="20"/>
          <w:szCs w:val="20"/>
        </w:rPr>
        <w:t>Á</w:t>
      </w:r>
      <w:r w:rsidR="0020658D">
        <w:rPr>
          <w:rFonts w:ascii="Verdana" w:hAnsi="Verdana"/>
          <w:b/>
          <w:sz w:val="20"/>
          <w:szCs w:val="20"/>
        </w:rPr>
        <w:t>LTALÁNOS RENDELKEZÉSEK</w:t>
      </w:r>
    </w:p>
    <w:p w14:paraId="0C0F8676" w14:textId="77777777" w:rsidR="000B5986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4AA6045B" w14:textId="1B62B137" w:rsidR="000B5986" w:rsidRPr="004D72AE" w:rsidRDefault="000B5986" w:rsidP="000B5986">
      <w:pPr>
        <w:pStyle w:val="Listaszerbekezds4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4D72AE">
        <w:rPr>
          <w:rFonts w:ascii="Verdana" w:hAnsi="Verdana" w:cs="Times New Roman"/>
          <w:b/>
          <w:sz w:val="20"/>
          <w:szCs w:val="20"/>
        </w:rPr>
        <w:t>Az Utasítás hatálya</w:t>
      </w:r>
    </w:p>
    <w:p w14:paraId="5E01E655" w14:textId="77777777" w:rsidR="000B5986" w:rsidRPr="00C23FC8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09EE2B77" w14:textId="42A86C78" w:rsidR="000B5986" w:rsidRPr="00B15404" w:rsidRDefault="000B5986" w:rsidP="000B5986">
      <w:pPr>
        <w:spacing w:after="0"/>
        <w:jc w:val="both"/>
        <w:rPr>
          <w:rFonts w:ascii="Verdana" w:hAnsi="Verdana"/>
          <w:sz w:val="20"/>
          <w:szCs w:val="20"/>
        </w:rPr>
      </w:pPr>
      <w:r w:rsidRPr="00C23FC8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C23FC8">
        <w:rPr>
          <w:rFonts w:ascii="Verdana" w:hAnsi="Verdana"/>
          <w:sz w:val="20"/>
          <w:szCs w:val="20"/>
        </w:rPr>
        <w:t xml:space="preserve">§ Jelen Utasítás </w:t>
      </w:r>
      <w:r w:rsidRPr="00C64F46">
        <w:rPr>
          <w:rFonts w:ascii="Verdana" w:hAnsi="Verdana"/>
          <w:sz w:val="20"/>
          <w:szCs w:val="20"/>
        </w:rPr>
        <w:t>tárgyi hatálya</w:t>
      </w:r>
      <w:r w:rsidRPr="00C23FC8">
        <w:rPr>
          <w:rFonts w:ascii="Verdana" w:hAnsi="Verdana"/>
          <w:sz w:val="20"/>
          <w:szCs w:val="20"/>
        </w:rPr>
        <w:t xml:space="preserve"> kiterjed a Főigazgatóság és </w:t>
      </w:r>
      <w:r w:rsidR="0020658D">
        <w:rPr>
          <w:rFonts w:ascii="Verdana" w:hAnsi="Verdana"/>
          <w:sz w:val="20"/>
          <w:szCs w:val="20"/>
        </w:rPr>
        <w:t>az</w:t>
      </w:r>
      <w:r w:rsidRPr="00C23FC8">
        <w:rPr>
          <w:rFonts w:ascii="Verdana" w:hAnsi="Verdana"/>
          <w:sz w:val="20"/>
          <w:szCs w:val="20"/>
        </w:rPr>
        <w:t xml:space="preserve"> Igazgatóság</w:t>
      </w:r>
      <w:r w:rsidR="0020658D">
        <w:rPr>
          <w:rFonts w:ascii="Verdana" w:hAnsi="Verdana"/>
          <w:sz w:val="20"/>
          <w:szCs w:val="20"/>
        </w:rPr>
        <w:t>ok</w:t>
      </w:r>
      <w:r w:rsidRPr="00C23FC8">
        <w:rPr>
          <w:rFonts w:ascii="Verdana" w:hAnsi="Verdana"/>
          <w:sz w:val="20"/>
          <w:szCs w:val="20"/>
        </w:rPr>
        <w:t xml:space="preserve">, mint </w:t>
      </w:r>
      <w:r>
        <w:rPr>
          <w:rFonts w:ascii="Verdana" w:hAnsi="Verdana"/>
          <w:sz w:val="20"/>
          <w:szCs w:val="20"/>
        </w:rPr>
        <w:t>a</w:t>
      </w:r>
      <w:r w:rsidRPr="00C23FC8">
        <w:rPr>
          <w:rFonts w:ascii="Verdana" w:hAnsi="Verdana"/>
          <w:sz w:val="20"/>
          <w:szCs w:val="20"/>
        </w:rPr>
        <w:t>dat</w:t>
      </w:r>
      <w:r>
        <w:rPr>
          <w:rFonts w:ascii="Verdana" w:hAnsi="Verdana"/>
          <w:sz w:val="20"/>
          <w:szCs w:val="20"/>
        </w:rPr>
        <w:t>kezelő</w:t>
      </w:r>
      <w:r w:rsidRPr="00C23FC8">
        <w:rPr>
          <w:rFonts w:ascii="Verdana" w:hAnsi="Verdana"/>
          <w:sz w:val="20"/>
          <w:szCs w:val="20"/>
        </w:rPr>
        <w:t>k (a továbbiakban: Adat</w:t>
      </w:r>
      <w:r>
        <w:rPr>
          <w:rFonts w:ascii="Verdana" w:hAnsi="Verdana"/>
          <w:sz w:val="20"/>
          <w:szCs w:val="20"/>
        </w:rPr>
        <w:t>kezelő</w:t>
      </w:r>
      <w:r w:rsidRPr="00C23FC8">
        <w:rPr>
          <w:rFonts w:ascii="Verdana" w:hAnsi="Verdana"/>
          <w:sz w:val="20"/>
          <w:szCs w:val="20"/>
        </w:rPr>
        <w:t xml:space="preserve">) </w:t>
      </w:r>
      <w:r w:rsidR="00C81B7C">
        <w:rPr>
          <w:rFonts w:ascii="Verdana" w:hAnsi="Verdana"/>
          <w:sz w:val="20"/>
          <w:szCs w:val="20"/>
        </w:rPr>
        <w:t>által</w:t>
      </w:r>
      <w:r w:rsidRPr="00C23FC8">
        <w:rPr>
          <w:rFonts w:ascii="Verdana" w:hAnsi="Verdana"/>
          <w:sz w:val="20"/>
          <w:szCs w:val="20"/>
        </w:rPr>
        <w:t xml:space="preserve"> külső </w:t>
      </w:r>
      <w:r>
        <w:rPr>
          <w:rFonts w:ascii="Verdana" w:hAnsi="Verdana"/>
          <w:sz w:val="20"/>
          <w:szCs w:val="20"/>
        </w:rPr>
        <w:t>a</w:t>
      </w:r>
      <w:r w:rsidRPr="00C23FC8">
        <w:rPr>
          <w:rFonts w:ascii="Verdana" w:hAnsi="Verdana"/>
          <w:sz w:val="20"/>
          <w:szCs w:val="20"/>
        </w:rPr>
        <w:t>datigénylő</w:t>
      </w:r>
      <w:r w:rsidR="00C81B7C">
        <w:rPr>
          <w:rFonts w:ascii="Verdana" w:hAnsi="Verdana"/>
          <w:sz w:val="20"/>
          <w:szCs w:val="20"/>
        </w:rPr>
        <w:t>től</w:t>
      </w:r>
      <w:r w:rsidRPr="00C23FC8">
        <w:rPr>
          <w:rFonts w:ascii="Verdana" w:hAnsi="Verdana"/>
          <w:sz w:val="20"/>
          <w:szCs w:val="20"/>
        </w:rPr>
        <w:t xml:space="preserve"> (a továbbiakban: Adatigénylő) </w:t>
      </w:r>
      <w:r w:rsidR="00C81B7C">
        <w:rPr>
          <w:rFonts w:ascii="Verdana" w:hAnsi="Verdana"/>
          <w:sz w:val="20"/>
          <w:szCs w:val="20"/>
        </w:rPr>
        <w:t>érkezett</w:t>
      </w:r>
      <w:r w:rsidR="00C81B7C" w:rsidRPr="00C23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műszaki és általános (tevékenységre vagy működésre vonatkozó) </w:t>
      </w:r>
      <w:r w:rsidR="00C81B7C">
        <w:rPr>
          <w:rFonts w:ascii="Verdana" w:hAnsi="Verdana"/>
          <w:sz w:val="20"/>
          <w:szCs w:val="20"/>
        </w:rPr>
        <w:t>közérdekű adatigénylésben foglaltak teljesítésére, részbeni teljesítésére vagy elutasítására</w:t>
      </w:r>
      <w:r w:rsidR="00571FFC">
        <w:rPr>
          <w:rFonts w:ascii="Verdana" w:hAnsi="Verdana"/>
          <w:sz w:val="20"/>
          <w:szCs w:val="20"/>
        </w:rPr>
        <w:t>, korlátozására</w:t>
      </w:r>
      <w:r w:rsidR="00C81B7C">
        <w:rPr>
          <w:rFonts w:ascii="Verdana" w:hAnsi="Verdana"/>
          <w:sz w:val="20"/>
          <w:szCs w:val="20"/>
        </w:rPr>
        <w:t>.</w:t>
      </w:r>
      <w:r w:rsidRPr="00B154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Jelen Utasítás tárgyi hatálya nem terjed ki az Adatkezelő által egyéb jogszabályi kötelezettség alapján teljesítendő adatszolgáltatás</w:t>
      </w:r>
      <w:r w:rsidR="005543E0">
        <w:rPr>
          <w:rFonts w:ascii="Verdana" w:hAnsi="Verdana"/>
          <w:sz w:val="20"/>
          <w:szCs w:val="20"/>
        </w:rPr>
        <w:t>i kötelezettségre</w:t>
      </w:r>
      <w:r>
        <w:rPr>
          <w:rFonts w:ascii="Verdana" w:hAnsi="Verdana"/>
          <w:sz w:val="20"/>
          <w:szCs w:val="20"/>
        </w:rPr>
        <w:t xml:space="preserve">. </w:t>
      </w:r>
    </w:p>
    <w:p w14:paraId="739EC053" w14:textId="5EB6C328" w:rsidR="00611749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2</w:t>
      </w:r>
      <w:r w:rsidRPr="00B15404">
        <w:rPr>
          <w:rFonts w:ascii="Verdana" w:hAnsi="Verdana" w:cs="Times New Roman"/>
          <w:sz w:val="20"/>
          <w:szCs w:val="20"/>
        </w:rPr>
        <w:t xml:space="preserve">. § Jelen Utasítás </w:t>
      </w:r>
      <w:r>
        <w:rPr>
          <w:rFonts w:ascii="Verdana" w:hAnsi="Verdana" w:cs="Times New Roman"/>
          <w:sz w:val="20"/>
          <w:szCs w:val="20"/>
        </w:rPr>
        <w:t xml:space="preserve">személyi </w:t>
      </w:r>
      <w:r w:rsidRPr="00BE2A85">
        <w:rPr>
          <w:rFonts w:ascii="Verdana" w:hAnsi="Verdana" w:cs="Times New Roman"/>
          <w:sz w:val="20"/>
          <w:szCs w:val="20"/>
        </w:rPr>
        <w:t>hatálya</w:t>
      </w:r>
      <w:r w:rsidRPr="00B15404">
        <w:rPr>
          <w:rFonts w:ascii="Verdana" w:hAnsi="Verdana" w:cs="Times New Roman"/>
          <w:sz w:val="20"/>
          <w:szCs w:val="20"/>
        </w:rPr>
        <w:t xml:space="preserve"> a Főigazgatóság és az Igazgatóságok foglalkoztatottjaira terjed ki. </w:t>
      </w:r>
    </w:p>
    <w:p w14:paraId="34F4738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20FFE572" w14:textId="77777777" w:rsidR="000B5986" w:rsidRPr="00017D99" w:rsidRDefault="000B5986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Értelmező rendelkezések</w:t>
      </w:r>
    </w:p>
    <w:p w14:paraId="1412082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12CE98EE" w14:textId="77777777" w:rsidR="000B5986" w:rsidRPr="00E05AD9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E05AD9">
        <w:rPr>
          <w:rFonts w:ascii="Verdana" w:hAnsi="Verdana" w:cs="Times New Roman"/>
          <w:sz w:val="20"/>
          <w:szCs w:val="20"/>
        </w:rPr>
        <w:t>Jelen Utasítás alkalmazásában:</w:t>
      </w:r>
    </w:p>
    <w:p w14:paraId="66EBB2C0" w14:textId="77777777" w:rsidR="00536F34" w:rsidRDefault="00536F34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1ACDAC1E" w14:textId="4490FEB1" w:rsidR="000B5986" w:rsidRDefault="000B5986" w:rsidP="000B5986">
      <w:pPr>
        <w:pStyle w:val="Listaszerbekezds3"/>
        <w:spacing w:after="0"/>
        <w:ind w:left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hu-HU"/>
        </w:rPr>
      </w:pPr>
      <w:r w:rsidRPr="002B4EB2">
        <w:rPr>
          <w:rFonts w:ascii="Verdana" w:hAnsi="Verdana" w:cs="Times New Roman"/>
          <w:sz w:val="20"/>
          <w:szCs w:val="20"/>
        </w:rPr>
        <w:t xml:space="preserve">3. § </w:t>
      </w:r>
      <w:r>
        <w:rPr>
          <w:rFonts w:ascii="Verdana" w:hAnsi="Verdana" w:cs="Times New Roman"/>
          <w:sz w:val="20"/>
          <w:szCs w:val="20"/>
        </w:rPr>
        <w:t xml:space="preserve">Adatkezelő: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A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Főigazgatóság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valamint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a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z</w:t>
      </w:r>
      <w:r w:rsidR="00925425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Igazgatóságok,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amely</w:t>
      </w:r>
      <w:r w:rsidR="00191E2C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ek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</w:t>
      </w:r>
      <w:r w:rsidR="00E77916" w:rsidRPr="00C64F46">
        <w:rPr>
          <w:rFonts w:ascii="Verdana" w:hAnsi="Verdana" w:cs="Arial"/>
          <w:sz w:val="20"/>
          <w:szCs w:val="20"/>
          <w:shd w:val="clear" w:color="auto" w:fill="FFFFFF"/>
        </w:rPr>
        <w:t>– törvényben vagy az Európai Unió kötelező jogi aktusában meghatározott keretek között –</w:t>
      </w:r>
      <w:r w:rsidR="00E77916" w:rsidRPr="00C64F4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önállóan vagy másokkal együtt az adatok kezelésének célját</w:t>
      </w:r>
      <w:r w:rsidR="008605E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meghatározz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az adatkezelésre (beleértve a felhasznált eszközt) vonatkozó döntéseket meghozz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és végrehajtj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 vagy az adatfeldolgozóval végrehajtatj</w:t>
      </w:r>
      <w:r w:rsidR="004D7A03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ák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.</w:t>
      </w:r>
    </w:p>
    <w:p w14:paraId="5F50C394" w14:textId="7A430AF3" w:rsidR="000B5986" w:rsidRPr="00B71266" w:rsidRDefault="000B5986" w:rsidP="000B5986">
      <w:pPr>
        <w:pStyle w:val="Listaszerbekezds3"/>
        <w:spacing w:after="0"/>
        <w:ind w:left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hu-HU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4. § Adatkezelés: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Az alkalmazott eljárástól függetlenül az adaton végzett bármely művelet vagy a műveletek összessége, így különösen gyűjtése, felvétele, rögzítése, rendszerezése, tárolása, megváltoztatása, felhasználása, </w:t>
      </w:r>
      <w:r w:rsidR="000D385F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lekérdezése, 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továbbítása, nyilvánosságra hozatala, összehangolása vagy összekapcsolása, zárolása, törlése és megsemmisítése, valamint az adat további felhasználásának megakadályozása, fénykép-</w:t>
      </w:r>
      <w:r w:rsidR="00F94861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>,</w:t>
      </w:r>
      <w:r w:rsidRPr="00B71266">
        <w:rPr>
          <w:rFonts w:ascii="Verdana" w:eastAsia="Calibri" w:hAnsi="Verdana" w:cs="Times New Roman"/>
          <w:color w:val="000000"/>
          <w:sz w:val="20"/>
          <w:szCs w:val="20"/>
          <w:lang w:eastAsia="hu-HU"/>
        </w:rPr>
        <w:t xml:space="preserve"> hang- vagy képfelvétel készítése, valamint a személy azonosítására alkalmas fizikai jellemzők rögzítése.</w:t>
      </w:r>
      <w:r w:rsidR="00E77916" w:rsidRPr="00E77916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14:paraId="386BE5F3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 § Nyilvánosságra hozatal: Az adat bárki számára hozzáférhetővé tétele. </w:t>
      </w:r>
    </w:p>
    <w:p w14:paraId="1E61654F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6. § Adatállomány: Az egy nyilvántartásban kezelt adatok összessége. </w:t>
      </w:r>
    </w:p>
    <w:p w14:paraId="19784CDC" w14:textId="473FA0F5" w:rsidR="000B5986" w:rsidRPr="00F152B7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C64F46">
        <w:rPr>
          <w:rFonts w:ascii="Verdana" w:hAnsi="Verdana" w:cs="Times New Roman"/>
          <w:sz w:val="20"/>
          <w:szCs w:val="20"/>
        </w:rPr>
        <w:t xml:space="preserve">7. § </w:t>
      </w:r>
      <w:r w:rsidR="009A6DC2" w:rsidRPr="00C64F46">
        <w:rPr>
          <w:rFonts w:ascii="Verdana" w:hAnsi="Verdana" w:cs="Times New Roman"/>
          <w:sz w:val="20"/>
          <w:szCs w:val="20"/>
        </w:rPr>
        <w:t>Egyedi megrendelés:</w:t>
      </w:r>
      <w:r w:rsidR="009A6DC2">
        <w:rPr>
          <w:rFonts w:ascii="Verdana" w:hAnsi="Verdana" w:cs="Times New Roman"/>
          <w:sz w:val="20"/>
          <w:szCs w:val="20"/>
        </w:rPr>
        <w:t xml:space="preserve"> </w:t>
      </w:r>
      <w:r w:rsidR="00E22D6E">
        <w:rPr>
          <w:rFonts w:ascii="Verdana" w:hAnsi="Verdana" w:cs="Times New Roman"/>
          <w:sz w:val="20"/>
          <w:szCs w:val="20"/>
        </w:rPr>
        <w:t>A feldolgozást vagy átalakítást igénylő adat esetében</w:t>
      </w:r>
      <w:r w:rsidR="001E1B58" w:rsidRPr="00641300">
        <w:rPr>
          <w:rFonts w:ascii="Verdana" w:hAnsi="Verdana"/>
          <w:sz w:val="20"/>
          <w:szCs w:val="20"/>
          <w:lang w:eastAsia="hu-HU"/>
        </w:rPr>
        <w:t xml:space="preserve"> az</w:t>
      </w:r>
      <w:r w:rsidR="00E22D6E">
        <w:rPr>
          <w:rFonts w:ascii="Verdana" w:hAnsi="Verdana"/>
          <w:sz w:val="20"/>
          <w:szCs w:val="20"/>
          <w:lang w:eastAsia="hu-HU"/>
        </w:rPr>
        <w:t xml:space="preserve"> adatigénylő és az</w:t>
      </w:r>
      <w:r w:rsidR="001E1B58" w:rsidRPr="00641300">
        <w:rPr>
          <w:rFonts w:ascii="Verdana" w:hAnsi="Verdana"/>
          <w:sz w:val="20"/>
          <w:szCs w:val="20"/>
          <w:lang w:eastAsia="hu-HU"/>
        </w:rPr>
        <w:t xml:space="preserve"> Adatkezelő</w:t>
      </w:r>
      <w:r w:rsidR="00E22D6E">
        <w:rPr>
          <w:rFonts w:ascii="Verdana" w:hAnsi="Verdana"/>
          <w:sz w:val="20"/>
          <w:szCs w:val="20"/>
          <w:lang w:eastAsia="hu-HU"/>
        </w:rPr>
        <w:t xml:space="preserve"> között szolgáltatási szerződés létrejöttére vonatkozó, adatigénylő általi megrendelés</w:t>
      </w:r>
      <w:r w:rsidR="001E1B58" w:rsidRPr="00641300">
        <w:rPr>
          <w:rFonts w:ascii="Verdana" w:hAnsi="Verdana"/>
          <w:sz w:val="20"/>
          <w:szCs w:val="20"/>
          <w:lang w:eastAsia="hu-HU"/>
        </w:rPr>
        <w:t>.</w:t>
      </w:r>
    </w:p>
    <w:p w14:paraId="1143D437" w14:textId="1F0A7F2B" w:rsidR="00536F34" w:rsidRDefault="009F67D0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8</w:t>
      </w:r>
      <w:r w:rsidR="000B5986">
        <w:rPr>
          <w:rFonts w:ascii="Verdana" w:hAnsi="Verdana" w:cs="Times New Roman"/>
          <w:sz w:val="20"/>
          <w:szCs w:val="20"/>
        </w:rPr>
        <w:t xml:space="preserve">. § </w:t>
      </w:r>
      <w:r w:rsidR="000B5986" w:rsidRPr="002B4EB2">
        <w:rPr>
          <w:rFonts w:ascii="Verdana" w:hAnsi="Verdana" w:cs="Times New Roman"/>
          <w:sz w:val="20"/>
          <w:szCs w:val="20"/>
        </w:rPr>
        <w:t xml:space="preserve">Közérdekű adat: </w:t>
      </w:r>
      <w:r w:rsidR="000B5986" w:rsidRPr="001271F2">
        <w:rPr>
          <w:rFonts w:ascii="Verdana" w:hAnsi="Verdana"/>
          <w:iCs/>
          <w:sz w:val="20"/>
          <w:szCs w:val="20"/>
        </w:rPr>
        <w:t>A</w:t>
      </w:r>
      <w:r w:rsidR="000B5986" w:rsidRPr="001271F2">
        <w:rPr>
          <w:rFonts w:ascii="Verdana" w:hAnsi="Verdana" w:cs="Arial"/>
          <w:sz w:val="20"/>
          <w:szCs w:val="20"/>
        </w:rPr>
        <w:t>z</w:t>
      </w:r>
      <w:r w:rsidR="000B5986">
        <w:rPr>
          <w:rFonts w:ascii="Verdana" w:hAnsi="Verdana" w:cs="Arial"/>
          <w:sz w:val="20"/>
          <w:szCs w:val="20"/>
        </w:rPr>
        <w:t xml:space="preserve"> Adatkezelő</w:t>
      </w:r>
      <w:r w:rsidR="000B5986" w:rsidRPr="001271F2">
        <w:rPr>
          <w:rFonts w:ascii="Verdana" w:hAnsi="Verdana" w:cs="Arial"/>
          <w:sz w:val="20"/>
          <w:szCs w:val="20"/>
        </w:rPr>
        <w:t xml:space="preserve">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</w:t>
      </w:r>
      <w:r w:rsidR="000B5986" w:rsidRPr="00EA6F09">
        <w:rPr>
          <w:rFonts w:ascii="Verdana" w:hAnsi="Verdana" w:cs="Arial"/>
          <w:sz w:val="20"/>
          <w:szCs w:val="20"/>
        </w:rPr>
        <w:t>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 – így különösen a vízügyi alapfeladatok ellátás</w:t>
      </w:r>
      <w:r w:rsidR="000B5986">
        <w:rPr>
          <w:rFonts w:ascii="Verdana" w:hAnsi="Verdana" w:cs="Arial"/>
          <w:sz w:val="20"/>
          <w:szCs w:val="20"/>
        </w:rPr>
        <w:t>a során</w:t>
      </w:r>
      <w:r w:rsidR="000B5986" w:rsidRPr="00EA6F09">
        <w:rPr>
          <w:rFonts w:ascii="Verdana" w:hAnsi="Verdana" w:cs="Arial"/>
          <w:sz w:val="20"/>
          <w:szCs w:val="20"/>
        </w:rPr>
        <w:t xml:space="preserve"> létrejött minden olyan adat, ami az adatigénylés időpontjában a Vízügyi Információs Rendszer</w:t>
      </w:r>
      <w:r w:rsidR="00226A69">
        <w:rPr>
          <w:rFonts w:ascii="Verdana" w:hAnsi="Verdana" w:cs="Arial"/>
          <w:sz w:val="20"/>
          <w:szCs w:val="20"/>
        </w:rPr>
        <w:t>ben</w:t>
      </w:r>
      <w:r w:rsidR="000B5986" w:rsidRPr="00EA6F09">
        <w:rPr>
          <w:rFonts w:ascii="Verdana" w:hAnsi="Verdana" w:cs="Arial"/>
          <w:sz w:val="20"/>
          <w:szCs w:val="20"/>
        </w:rPr>
        <w:t xml:space="preserve"> (a továbbiakban: VIZIR)</w:t>
      </w:r>
      <w:r w:rsidR="00560FB8">
        <w:rPr>
          <w:rFonts w:ascii="Verdana" w:hAnsi="Verdana" w:cs="Arial"/>
          <w:sz w:val="20"/>
          <w:szCs w:val="20"/>
        </w:rPr>
        <w:t xml:space="preserve">, illetve </w:t>
      </w:r>
      <w:r w:rsidR="000B5986" w:rsidRPr="00EA6F09">
        <w:rPr>
          <w:rFonts w:ascii="Verdana" w:hAnsi="Verdana" w:cs="Arial"/>
          <w:sz w:val="20"/>
          <w:szCs w:val="20"/>
        </w:rPr>
        <w:t>más</w:t>
      </w:r>
      <w:r w:rsidR="00226A69">
        <w:rPr>
          <w:rFonts w:ascii="Verdana" w:hAnsi="Verdana" w:cs="Arial"/>
          <w:sz w:val="20"/>
          <w:szCs w:val="20"/>
        </w:rPr>
        <w:t>,</w:t>
      </w:r>
      <w:r w:rsidR="000B5986" w:rsidRPr="00EA6F09">
        <w:rPr>
          <w:rFonts w:ascii="Verdana" w:hAnsi="Verdana" w:cs="Arial"/>
          <w:sz w:val="20"/>
          <w:szCs w:val="20"/>
        </w:rPr>
        <w:t xml:space="preserve"> digitális vagy papír alapú formában </w:t>
      </w:r>
      <w:r w:rsidR="000B5986" w:rsidRPr="00D95FEE">
        <w:rPr>
          <w:rFonts w:ascii="Verdana" w:hAnsi="Verdana" w:cs="Arial"/>
          <w:sz w:val="20"/>
          <w:szCs w:val="20"/>
        </w:rPr>
        <w:t>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D95FEE">
        <w:rPr>
          <w:rFonts w:ascii="Verdana" w:hAnsi="Verdana" w:cs="Arial"/>
          <w:sz w:val="20"/>
          <w:szCs w:val="20"/>
        </w:rPr>
        <w:t xml:space="preserve"> </w:t>
      </w:r>
      <w:r w:rsidR="000B5986" w:rsidRPr="00B15FAE">
        <w:rPr>
          <w:rFonts w:ascii="Verdana" w:hAnsi="Verdana" w:cs="Arial"/>
          <w:sz w:val="20"/>
          <w:szCs w:val="20"/>
        </w:rPr>
        <w:t>rendelkezésére áll (a továbbiakban: műszaki adat); illetve 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B15FAE">
        <w:rPr>
          <w:rFonts w:ascii="Verdana" w:hAnsi="Verdana" w:cs="Arial"/>
          <w:sz w:val="20"/>
          <w:szCs w:val="20"/>
        </w:rPr>
        <w:t xml:space="preserve"> tevékenységére vagy működésére vonatkozó adat (a továbbiakban: általános adat)</w:t>
      </w:r>
      <w:r w:rsidR="000B5986" w:rsidRPr="00D07F4B">
        <w:rPr>
          <w:rFonts w:ascii="Verdana" w:hAnsi="Verdana" w:cs="Arial"/>
          <w:sz w:val="20"/>
          <w:szCs w:val="20"/>
        </w:rPr>
        <w:t xml:space="preserve"> és am</w:t>
      </w:r>
      <w:r w:rsidR="00560FB8">
        <w:rPr>
          <w:rFonts w:ascii="Verdana" w:hAnsi="Verdana" w:cs="Arial"/>
          <w:sz w:val="20"/>
          <w:szCs w:val="20"/>
        </w:rPr>
        <w:t>ely</w:t>
      </w:r>
      <w:r w:rsidR="000B5986" w:rsidRPr="00D07F4B">
        <w:rPr>
          <w:rFonts w:ascii="Verdana" w:hAnsi="Verdana" w:cs="Arial"/>
          <w:sz w:val="20"/>
          <w:szCs w:val="20"/>
        </w:rPr>
        <w:t xml:space="preserve"> az </w:t>
      </w:r>
      <w:r w:rsidR="000B5986" w:rsidRPr="006C07BC">
        <w:rPr>
          <w:rFonts w:ascii="Verdana" w:hAnsi="Verdana" w:cs="Arial"/>
          <w:sz w:val="20"/>
          <w:szCs w:val="20"/>
        </w:rPr>
        <w:t>Infotv.</w:t>
      </w:r>
      <w:r w:rsidR="000B5986" w:rsidRPr="00D07F4B">
        <w:rPr>
          <w:rFonts w:ascii="Verdana" w:hAnsi="Verdana" w:cs="Arial"/>
          <w:sz w:val="20"/>
          <w:szCs w:val="20"/>
        </w:rPr>
        <w:t xml:space="preserve"> előírásai szerint közérdekű </w:t>
      </w:r>
      <w:r w:rsidR="000B5986" w:rsidRPr="00C2218B">
        <w:rPr>
          <w:rFonts w:ascii="Verdana" w:hAnsi="Verdana" w:cs="Arial"/>
          <w:sz w:val="20"/>
          <w:szCs w:val="20"/>
        </w:rPr>
        <w:t xml:space="preserve">vagy </w:t>
      </w:r>
      <w:r w:rsidR="000B5986" w:rsidRPr="006C07BC">
        <w:rPr>
          <w:rFonts w:ascii="Verdana" w:hAnsi="Verdana" w:cs="Arial"/>
          <w:sz w:val="20"/>
          <w:szCs w:val="20"/>
        </w:rPr>
        <w:t>közérdekből nyilvános adatnak</w:t>
      </w:r>
      <w:r w:rsidR="000B5986" w:rsidRPr="00D07F4B">
        <w:rPr>
          <w:rFonts w:ascii="Verdana" w:hAnsi="Verdana" w:cs="Arial"/>
          <w:sz w:val="20"/>
          <w:szCs w:val="20"/>
        </w:rPr>
        <w:t xml:space="preserve"> minősül</w:t>
      </w:r>
      <w:r w:rsidR="000B5986" w:rsidRPr="00E9570D">
        <w:rPr>
          <w:rFonts w:ascii="Verdana" w:hAnsi="Verdana" w:cs="Arial"/>
          <w:sz w:val="20"/>
          <w:szCs w:val="20"/>
        </w:rPr>
        <w:t>.</w:t>
      </w:r>
      <w:r w:rsidR="00965BD8" w:rsidRPr="00965BD8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14:paraId="1BB24486" w14:textId="70BD5F66" w:rsidR="000B5986" w:rsidRPr="00FD2DE4" w:rsidRDefault="009F67D0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="000B5986" w:rsidRPr="00550F18">
        <w:rPr>
          <w:rFonts w:ascii="Verdana" w:hAnsi="Verdana" w:cs="Arial"/>
          <w:sz w:val="20"/>
          <w:szCs w:val="20"/>
        </w:rPr>
        <w:t>. § Feldolgozást vagy átalakítást igénylő adat:</w:t>
      </w:r>
      <w:r w:rsidR="000B5986" w:rsidRPr="001651EC">
        <w:rPr>
          <w:rFonts w:ascii="Verdana" w:hAnsi="Verdana" w:cs="Arial"/>
          <w:sz w:val="20"/>
          <w:szCs w:val="20"/>
        </w:rPr>
        <w:t xml:space="preserve"> Az Adat</w:t>
      </w:r>
      <w:r w:rsidR="000B5986">
        <w:rPr>
          <w:rFonts w:ascii="Verdana" w:hAnsi="Verdana" w:cs="Arial"/>
          <w:sz w:val="20"/>
          <w:szCs w:val="20"/>
        </w:rPr>
        <w:t>kezelő</w:t>
      </w:r>
      <w:r w:rsidR="000B5986" w:rsidRPr="001651EC">
        <w:rPr>
          <w:rFonts w:ascii="Verdana" w:hAnsi="Verdana" w:cs="Arial"/>
          <w:sz w:val="20"/>
          <w:szCs w:val="20"/>
        </w:rPr>
        <w:t xml:space="preserve"> kezelésében nem lévő</w:t>
      </w:r>
      <w:r w:rsidR="000B5986">
        <w:rPr>
          <w:rFonts w:ascii="Verdana" w:hAnsi="Verdana" w:cs="Arial"/>
          <w:sz w:val="20"/>
          <w:szCs w:val="20"/>
        </w:rPr>
        <w:t>, de előállítható</w:t>
      </w:r>
      <w:r w:rsidR="000B5986" w:rsidRPr="001651EC">
        <w:rPr>
          <w:rFonts w:ascii="Verdana" w:hAnsi="Verdana" w:cs="Arial"/>
          <w:sz w:val="20"/>
          <w:szCs w:val="20"/>
        </w:rPr>
        <w:t xml:space="preserve"> adat. Ha az adatigénylésben megjelölt szempontok szerinti adatgyűjtés nagyobb munkaráfordítást, költséget igényel, amely egyszerű matematikai vagy informatikai műveleteken túlmutat, akkor annak elvégzésére az Adat</w:t>
      </w:r>
      <w:r w:rsidR="000B5986">
        <w:rPr>
          <w:rFonts w:ascii="Verdana" w:hAnsi="Verdana" w:cs="Arial"/>
          <w:sz w:val="20"/>
          <w:szCs w:val="20"/>
        </w:rPr>
        <w:t>kezelőne</w:t>
      </w:r>
      <w:r w:rsidR="000B5986" w:rsidRPr="001651EC">
        <w:rPr>
          <w:rFonts w:ascii="Verdana" w:hAnsi="Verdana" w:cs="Arial"/>
          <w:sz w:val="20"/>
          <w:szCs w:val="20"/>
        </w:rPr>
        <w:t>k nincs jogszabályi kötelezettsége, de külön díjazás ellenében, nem közérdekű adatigénylés teljesítéseként, hanem szolgáltatásként – szolgáltatási szerződés megkötésével – elvégezheti.</w:t>
      </w:r>
      <w:r w:rsidR="000B5986" w:rsidRPr="00E91524">
        <w:rPr>
          <w:rFonts w:ascii="Verdana" w:hAnsi="Verdana" w:cs="Arial"/>
          <w:sz w:val="20"/>
          <w:szCs w:val="20"/>
        </w:rPr>
        <w:t xml:space="preserve"> </w:t>
      </w:r>
      <w:r w:rsidR="000B5986" w:rsidRPr="00FD2DE4">
        <w:rPr>
          <w:rFonts w:ascii="Verdana" w:hAnsi="Verdana" w:cs="Arial"/>
          <w:sz w:val="20"/>
          <w:szCs w:val="20"/>
        </w:rPr>
        <w:t xml:space="preserve"> </w:t>
      </w:r>
    </w:p>
    <w:p w14:paraId="09FDB2DB" w14:textId="57DE4193" w:rsidR="009E5E8D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9F67D0">
        <w:rPr>
          <w:rFonts w:ascii="Verdana" w:hAnsi="Verdana" w:cs="Arial"/>
          <w:sz w:val="20"/>
          <w:szCs w:val="20"/>
        </w:rPr>
        <w:t>0</w:t>
      </w:r>
      <w:r w:rsidRPr="00FD2DE4">
        <w:rPr>
          <w:rFonts w:ascii="Verdana" w:hAnsi="Verdana" w:cs="Arial"/>
          <w:sz w:val="20"/>
          <w:szCs w:val="20"/>
        </w:rPr>
        <w:t xml:space="preserve">. § </w:t>
      </w:r>
      <w:r w:rsidR="005F2BB0" w:rsidRPr="00FD2DE4">
        <w:rPr>
          <w:rFonts w:ascii="Verdana" w:hAnsi="Verdana" w:cs="Arial"/>
          <w:sz w:val="20"/>
          <w:szCs w:val="20"/>
        </w:rPr>
        <w:t>A</w:t>
      </w:r>
      <w:r w:rsidR="00753762">
        <w:rPr>
          <w:rFonts w:ascii="Verdana" w:hAnsi="Verdana" w:cs="Arial"/>
          <w:sz w:val="20"/>
          <w:szCs w:val="20"/>
        </w:rPr>
        <w:t>z a</w:t>
      </w:r>
      <w:r w:rsidR="005F2BB0" w:rsidRPr="00FD2DE4">
        <w:rPr>
          <w:rFonts w:ascii="Verdana" w:hAnsi="Verdana" w:cs="Arial"/>
          <w:sz w:val="20"/>
          <w:szCs w:val="20"/>
        </w:rPr>
        <w:t>dat</w:t>
      </w:r>
      <w:r w:rsidR="005F2BB0">
        <w:rPr>
          <w:rFonts w:ascii="Verdana" w:hAnsi="Verdana" w:cs="Arial"/>
          <w:sz w:val="20"/>
          <w:szCs w:val="20"/>
        </w:rPr>
        <w:t>igénylés</w:t>
      </w:r>
      <w:r w:rsidR="005F2BB0" w:rsidRPr="00FD2DE4">
        <w:rPr>
          <w:rFonts w:ascii="Verdana" w:hAnsi="Verdana" w:cs="Arial"/>
          <w:sz w:val="20"/>
          <w:szCs w:val="20"/>
        </w:rPr>
        <w:t xml:space="preserve"> </w:t>
      </w:r>
      <w:r w:rsidR="00554605">
        <w:rPr>
          <w:rFonts w:ascii="Verdana" w:hAnsi="Verdana" w:cs="Arial"/>
          <w:sz w:val="20"/>
          <w:szCs w:val="20"/>
        </w:rPr>
        <w:t xml:space="preserve">teljesítésének </w:t>
      </w:r>
      <w:r w:rsidRPr="00FD2DE4">
        <w:rPr>
          <w:rFonts w:ascii="Verdana" w:hAnsi="Verdana" w:cs="Arial"/>
          <w:sz w:val="20"/>
          <w:szCs w:val="20"/>
        </w:rPr>
        <w:t xml:space="preserve">jogszerű megtagadása: </w:t>
      </w:r>
      <w:r w:rsidR="005F2BB0">
        <w:rPr>
          <w:rFonts w:ascii="Verdana" w:hAnsi="Verdana" w:cs="Arial"/>
          <w:sz w:val="20"/>
          <w:szCs w:val="20"/>
        </w:rPr>
        <w:t>A</w:t>
      </w:r>
      <w:r w:rsidRPr="00FD2DE4">
        <w:rPr>
          <w:rFonts w:ascii="Verdana" w:hAnsi="Verdana" w:cs="Arial"/>
          <w:sz w:val="20"/>
          <w:szCs w:val="20"/>
        </w:rPr>
        <w:t xml:space="preserve"> közérdekű adatok megismerhetőség</w:t>
      </w:r>
      <w:r w:rsidR="00554605">
        <w:rPr>
          <w:rFonts w:ascii="Verdana" w:hAnsi="Verdana" w:cs="Arial"/>
          <w:sz w:val="20"/>
          <w:szCs w:val="20"/>
        </w:rPr>
        <w:t>e az Infotv.-ben foglalt esetekben zárható ki jogszerűen</w:t>
      </w:r>
      <w:r w:rsidRPr="0044565C">
        <w:rPr>
          <w:rFonts w:ascii="Verdana" w:hAnsi="Verdana" w:cs="Arial"/>
          <w:sz w:val="20"/>
          <w:szCs w:val="20"/>
        </w:rPr>
        <w:t xml:space="preserve">. </w:t>
      </w:r>
    </w:p>
    <w:p w14:paraId="6A278417" w14:textId="66B6AA17" w:rsidR="000B5986" w:rsidRPr="00E91524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550F18">
        <w:rPr>
          <w:rFonts w:ascii="Verdana" w:hAnsi="Verdana" w:cs="Arial"/>
          <w:sz w:val="20"/>
          <w:szCs w:val="20"/>
        </w:rPr>
        <w:t>1</w:t>
      </w:r>
      <w:r w:rsidR="009F67D0">
        <w:rPr>
          <w:rFonts w:ascii="Verdana" w:hAnsi="Verdana" w:cs="Arial"/>
          <w:sz w:val="20"/>
          <w:szCs w:val="20"/>
        </w:rPr>
        <w:t>1</w:t>
      </w:r>
      <w:r w:rsidRPr="00550F18">
        <w:rPr>
          <w:rFonts w:ascii="Verdana" w:hAnsi="Verdana" w:cs="Arial"/>
          <w:sz w:val="20"/>
          <w:szCs w:val="20"/>
        </w:rPr>
        <w:t>. § Nagyszámú adat:</w:t>
      </w:r>
      <w:r w:rsidRPr="00E9152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Két vagy több Igazgatóság területét érintő műszaki adat</w:t>
      </w:r>
      <w:r w:rsidRPr="00F7077C">
        <w:rPr>
          <w:rFonts w:ascii="Verdana" w:hAnsi="Verdana" w:cs="Verdana"/>
          <w:color w:val="000000"/>
          <w:sz w:val="20"/>
          <w:szCs w:val="20"/>
          <w:lang w:eastAsia="hu-HU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 Vízrajzi adatok esetén 20-nál több állomás, térinformatikai - szerkeszthető - adat esetén egy adott objektumtípusra jellemző összes attribútum, </w:t>
      </w:r>
      <w:r w:rsidR="00390242">
        <w:rPr>
          <w:rFonts w:ascii="Verdana" w:hAnsi="Verdana" w:cs="Verdana"/>
          <w:color w:val="000000"/>
          <w:sz w:val="20"/>
          <w:szCs w:val="20"/>
          <w:lang w:eastAsia="hu-HU"/>
        </w:rPr>
        <w:t xml:space="preserve">vagy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országos adatok. 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lastRenderedPageBreak/>
        <w:t>Általános adatok esetén az Adat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kezelő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t xml:space="preserve"> különösen év, darabszám és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terjedelem </w:t>
      </w:r>
      <w:r w:rsidRPr="00CC1A10">
        <w:rPr>
          <w:rFonts w:ascii="Verdana" w:hAnsi="Verdana" w:cs="Verdana"/>
          <w:color w:val="000000"/>
          <w:sz w:val="20"/>
          <w:szCs w:val="20"/>
          <w:lang w:eastAsia="hu-HU"/>
        </w:rPr>
        <w:t>alapján határozza meg, hogy nagyszámú adatnak minősíti-e az Adatigénylő kérelmében előterjesztett adatigénylés tárgyát képező adatokat.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 xml:space="preserve">  </w:t>
      </w:r>
    </w:p>
    <w:p w14:paraId="090354F4" w14:textId="08A82474" w:rsidR="000B5986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1</w:t>
      </w:r>
      <w:r w:rsidR="009F67D0" w:rsidRPr="00C8237B">
        <w:rPr>
          <w:rFonts w:ascii="Verdana" w:hAnsi="Verdana"/>
          <w:sz w:val="20"/>
          <w:szCs w:val="20"/>
        </w:rPr>
        <w:t>2</w:t>
      </w:r>
      <w:r w:rsidRPr="00C8237B">
        <w:rPr>
          <w:rFonts w:ascii="Verdana" w:hAnsi="Verdana"/>
          <w:sz w:val="20"/>
          <w:szCs w:val="20"/>
        </w:rPr>
        <w:t>. § Az adatigénylés beérkezés</w:t>
      </w:r>
      <w:r w:rsidR="00BD10E5" w:rsidRPr="00C8237B">
        <w:rPr>
          <w:rFonts w:ascii="Verdana" w:hAnsi="Verdana"/>
          <w:sz w:val="20"/>
          <w:szCs w:val="20"/>
        </w:rPr>
        <w:t xml:space="preserve">e </w:t>
      </w:r>
      <w:r w:rsidRPr="00C8237B">
        <w:rPr>
          <w:rFonts w:ascii="Verdana" w:hAnsi="Verdana"/>
          <w:sz w:val="20"/>
          <w:szCs w:val="20"/>
        </w:rPr>
        <w:t>időpontj</w:t>
      </w:r>
      <w:r w:rsidR="00BD10E5" w:rsidRPr="00C8237B">
        <w:rPr>
          <w:rFonts w:ascii="Verdana" w:hAnsi="Verdana"/>
          <w:sz w:val="20"/>
          <w:szCs w:val="20"/>
        </w:rPr>
        <w:t>ának</w:t>
      </w:r>
      <w:r w:rsidRPr="00C8237B">
        <w:rPr>
          <w:rFonts w:ascii="Verdana" w:hAnsi="Verdana"/>
          <w:sz w:val="20"/>
          <w:szCs w:val="20"/>
        </w:rPr>
        <w:t xml:space="preserve"> </w:t>
      </w:r>
      <w:r w:rsidR="00BD10E5" w:rsidRPr="00C8237B">
        <w:rPr>
          <w:rFonts w:ascii="Verdana" w:hAnsi="Verdana"/>
          <w:sz w:val="20"/>
          <w:szCs w:val="20"/>
        </w:rPr>
        <w:t>a</w:t>
      </w:r>
      <w:r w:rsidRPr="00C8237B">
        <w:rPr>
          <w:rFonts w:ascii="Verdana" w:hAnsi="Verdana"/>
          <w:sz w:val="20"/>
          <w:szCs w:val="20"/>
        </w:rPr>
        <w:t xml:space="preserve">zt a napot tekintjük, amikor </w:t>
      </w:r>
    </w:p>
    <w:p w14:paraId="5FDECC03" w14:textId="354175A9" w:rsidR="000B5986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a) az Adatigénylő a közérdekű adat iránti igény</w:t>
      </w:r>
      <w:r w:rsidR="00767043" w:rsidRPr="00C8237B">
        <w:rPr>
          <w:rFonts w:ascii="Verdana" w:hAnsi="Verdana"/>
          <w:sz w:val="20"/>
          <w:szCs w:val="20"/>
        </w:rPr>
        <w:t>ének</w:t>
      </w:r>
      <w:r w:rsidRPr="00C8237B">
        <w:rPr>
          <w:rFonts w:ascii="Verdana" w:hAnsi="Verdana"/>
          <w:sz w:val="20"/>
          <w:szCs w:val="20"/>
        </w:rPr>
        <w:t xml:space="preserve"> az Adatkezelőhez </w:t>
      </w:r>
      <w:r w:rsidR="00767043" w:rsidRPr="00C8237B">
        <w:rPr>
          <w:rFonts w:ascii="Verdana" w:hAnsi="Verdana"/>
          <w:sz w:val="20"/>
          <w:szCs w:val="20"/>
        </w:rPr>
        <w:t>érkezés napja</w:t>
      </w:r>
      <w:r w:rsidR="00CE77F4" w:rsidRPr="00C8237B">
        <w:rPr>
          <w:rFonts w:ascii="Verdana" w:hAnsi="Verdana"/>
          <w:sz w:val="20"/>
          <w:szCs w:val="20"/>
        </w:rPr>
        <w:t>,</w:t>
      </w:r>
      <w:r w:rsidRPr="00C8237B">
        <w:rPr>
          <w:rFonts w:ascii="Verdana" w:hAnsi="Verdana"/>
          <w:sz w:val="20"/>
          <w:szCs w:val="20"/>
        </w:rPr>
        <w:t xml:space="preserve">  </w:t>
      </w:r>
    </w:p>
    <w:p w14:paraId="033139F7" w14:textId="5929A718" w:rsidR="00CE77F4" w:rsidRPr="00C8237B" w:rsidRDefault="000B5986" w:rsidP="000B5986">
      <w:pPr>
        <w:pStyle w:val="Listaszerbekezds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 xml:space="preserve">b) </w:t>
      </w:r>
      <w:r w:rsidR="00C8237B" w:rsidRPr="00C8237B">
        <w:rPr>
          <w:rFonts w:ascii="Verdana" w:hAnsi="Verdana"/>
          <w:sz w:val="20"/>
          <w:szCs w:val="20"/>
        </w:rPr>
        <w:t>jelen</w:t>
      </w:r>
      <w:r w:rsidRPr="00C8237B">
        <w:rPr>
          <w:rFonts w:ascii="Verdana" w:hAnsi="Verdana"/>
          <w:sz w:val="20"/>
          <w:szCs w:val="20"/>
        </w:rPr>
        <w:t xml:space="preserve"> </w:t>
      </w:r>
      <w:r w:rsidR="0019590F" w:rsidRPr="00C8237B">
        <w:rPr>
          <w:rFonts w:ascii="Verdana" w:hAnsi="Verdana"/>
          <w:sz w:val="20"/>
          <w:szCs w:val="20"/>
        </w:rPr>
        <w:t xml:space="preserve">Utasítás 2/a., 2/b. sz. melléklete </w:t>
      </w:r>
      <w:r w:rsidRPr="00C8237B">
        <w:rPr>
          <w:rFonts w:ascii="Verdana" w:hAnsi="Verdana"/>
          <w:sz w:val="20"/>
          <w:szCs w:val="20"/>
        </w:rPr>
        <w:t>beérkezik az Adatkezelőhez</w:t>
      </w:r>
      <w:r w:rsidR="00CE77F4" w:rsidRPr="00C8237B">
        <w:rPr>
          <w:rFonts w:ascii="Verdana" w:hAnsi="Verdana"/>
          <w:sz w:val="20"/>
          <w:szCs w:val="20"/>
        </w:rPr>
        <w:t>, vagy</w:t>
      </w:r>
    </w:p>
    <w:p w14:paraId="014571D9" w14:textId="267A1625" w:rsidR="000B5986" w:rsidRPr="00C8237B" w:rsidRDefault="00CE77F4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 xml:space="preserve">c) az Adatigénylő szóban </w:t>
      </w:r>
      <w:r w:rsidR="00BD10E5" w:rsidRPr="00C8237B">
        <w:rPr>
          <w:rFonts w:ascii="Verdana" w:hAnsi="Verdana"/>
          <w:sz w:val="20"/>
          <w:szCs w:val="20"/>
        </w:rPr>
        <w:t>előterjeszti kérelmét</w:t>
      </w:r>
      <w:r w:rsidR="000B5986" w:rsidRPr="00C8237B">
        <w:rPr>
          <w:rFonts w:ascii="Verdana" w:hAnsi="Verdana" w:cs="Arial"/>
          <w:sz w:val="20"/>
          <w:szCs w:val="20"/>
        </w:rPr>
        <w:t xml:space="preserve">. </w:t>
      </w:r>
    </w:p>
    <w:p w14:paraId="602D54BE" w14:textId="2B4B9ECD" w:rsidR="000B5986" w:rsidRPr="008A22A9" w:rsidRDefault="000B5986" w:rsidP="000B5986">
      <w:pPr>
        <w:pStyle w:val="Listaszerbekezds3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8A22A9">
        <w:rPr>
          <w:rFonts w:ascii="Verdana" w:hAnsi="Verdana" w:cs="Arial"/>
          <w:sz w:val="20"/>
          <w:szCs w:val="20"/>
        </w:rPr>
        <w:t>1</w:t>
      </w:r>
      <w:r w:rsidR="009F67D0">
        <w:rPr>
          <w:rFonts w:ascii="Verdana" w:hAnsi="Verdana" w:cs="Arial"/>
          <w:sz w:val="20"/>
          <w:szCs w:val="20"/>
        </w:rPr>
        <w:t>3</w:t>
      </w:r>
      <w:r w:rsidRPr="008A22A9">
        <w:rPr>
          <w:rFonts w:ascii="Verdana" w:hAnsi="Verdana" w:cs="Arial"/>
          <w:sz w:val="20"/>
          <w:szCs w:val="20"/>
        </w:rPr>
        <w:t xml:space="preserve">. § Mérlegelés: Ha a közérdekű adat megismerése iránti igény teljesítésének megtagadása tekintetében </w:t>
      </w:r>
      <w:r w:rsidR="008E4AA7" w:rsidRPr="00E6468C">
        <w:rPr>
          <w:rFonts w:ascii="Verdana" w:hAnsi="Verdana" w:cs="Arial"/>
          <w:strike/>
          <w:sz w:val="20"/>
          <w:szCs w:val="20"/>
        </w:rPr>
        <w:t>a</w:t>
      </w:r>
      <w:r w:rsidR="008E4AA7">
        <w:rPr>
          <w:rFonts w:ascii="Verdana" w:hAnsi="Verdana" w:cs="Arial"/>
          <w:sz w:val="20"/>
          <w:szCs w:val="20"/>
        </w:rPr>
        <w:t xml:space="preserve"> </w:t>
      </w:r>
      <w:r w:rsidRPr="008A22A9">
        <w:rPr>
          <w:rFonts w:ascii="Verdana" w:hAnsi="Verdana" w:cs="Arial"/>
          <w:sz w:val="20"/>
          <w:szCs w:val="20"/>
        </w:rPr>
        <w:t xml:space="preserve">törvény az adatkezelő mérlegelését teszi lehetővé, a megtagadás </w:t>
      </w:r>
      <w:r w:rsidRPr="0072672A">
        <w:rPr>
          <w:rFonts w:ascii="Verdana" w:hAnsi="Verdana" w:cs="Arial"/>
          <w:sz w:val="20"/>
          <w:szCs w:val="20"/>
        </w:rPr>
        <w:t>alapjá</w:t>
      </w:r>
      <w:r w:rsidRPr="008A22A9">
        <w:rPr>
          <w:rFonts w:ascii="Verdana" w:hAnsi="Verdana" w:cs="Arial"/>
          <w:sz w:val="20"/>
          <w:szCs w:val="20"/>
        </w:rPr>
        <w:t>t szűken kell értelmezni, és a közérdekű adat megismerésére irányuló igény teljesítése kizárólag abban az esetben tagadható meg, ha a megtagadás alapjául szolgáló közérdek nagyobb súlyú a közérdekű adat megismerésére irányuló igény teljesítéséhez fűződő közérdeknél.</w:t>
      </w:r>
    </w:p>
    <w:p w14:paraId="4618DEBB" w14:textId="77777777" w:rsidR="000B5986" w:rsidRPr="001A2CF5" w:rsidRDefault="000B5986" w:rsidP="000B5986">
      <w:pPr>
        <w:pStyle w:val="Listaszerbekezds3"/>
        <w:spacing w:after="0"/>
        <w:ind w:left="0"/>
        <w:jc w:val="both"/>
      </w:pPr>
    </w:p>
    <w:p w14:paraId="43258BD8" w14:textId="231642E0" w:rsidR="000B5986" w:rsidRPr="003D17DF" w:rsidRDefault="000B5986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3D17DF">
        <w:rPr>
          <w:rFonts w:ascii="Verdana" w:hAnsi="Verdana" w:cs="Times New Roman"/>
          <w:b/>
          <w:sz w:val="20"/>
          <w:szCs w:val="20"/>
        </w:rPr>
        <w:t xml:space="preserve">II. </w:t>
      </w:r>
      <w:r w:rsidR="0072672A">
        <w:rPr>
          <w:rFonts w:ascii="Verdana" w:hAnsi="Verdana" w:cs="Times New Roman"/>
          <w:b/>
          <w:sz w:val="20"/>
          <w:szCs w:val="20"/>
        </w:rPr>
        <w:t>FEJEZET</w:t>
      </w:r>
    </w:p>
    <w:p w14:paraId="1272A421" w14:textId="69FF32FC" w:rsidR="000B5986" w:rsidRPr="000E036F" w:rsidRDefault="005725B9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i/>
          <w:strike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ELJÁRÁSREND AZ ADATKEZELŐ KEZELÉSÉBEN LÉVŐ, FELDOLGOZÁST</w:t>
      </w:r>
      <w:r w:rsidR="00E22D6E">
        <w:rPr>
          <w:rFonts w:ascii="Verdana" w:hAnsi="Verdana" w:cs="Times New Roman"/>
          <w:b/>
          <w:sz w:val="20"/>
          <w:szCs w:val="20"/>
        </w:rPr>
        <w:t xml:space="preserve"> VAGY ÁTALAKÍTÁST</w:t>
      </w:r>
      <w:r>
        <w:rPr>
          <w:rFonts w:ascii="Verdana" w:hAnsi="Verdana" w:cs="Times New Roman"/>
          <w:b/>
          <w:sz w:val="20"/>
          <w:szCs w:val="20"/>
        </w:rPr>
        <w:t xml:space="preserve"> NEM IGÉNYLŐ (MŰSZAKI ÉS ÁLTALÁNOS) ADATOK ESETÉN</w:t>
      </w:r>
    </w:p>
    <w:p w14:paraId="530F447A" w14:textId="77777777" w:rsidR="000B5986" w:rsidRDefault="000B5986" w:rsidP="005725B9">
      <w:pPr>
        <w:pStyle w:val="Listaszerbekezds1"/>
        <w:spacing w:after="0"/>
        <w:ind w:left="0"/>
        <w:jc w:val="center"/>
        <w:rPr>
          <w:rFonts w:ascii="Verdana" w:hAnsi="Verdana" w:cs="Times New Roman"/>
          <w:sz w:val="20"/>
          <w:szCs w:val="20"/>
        </w:rPr>
      </w:pPr>
    </w:p>
    <w:p w14:paraId="0BC2E8E5" w14:textId="12D1F901" w:rsidR="000B5986" w:rsidRDefault="000B5986" w:rsidP="00550F18">
      <w:pPr>
        <w:pStyle w:val="Listaszerbekezds1"/>
        <w:numPr>
          <w:ilvl w:val="0"/>
          <w:numId w:val="8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0E036F">
        <w:rPr>
          <w:rFonts w:ascii="Verdana" w:hAnsi="Verdana" w:cs="Times New Roman"/>
          <w:b/>
          <w:sz w:val="20"/>
          <w:szCs w:val="20"/>
        </w:rPr>
        <w:t>A közérdekű adatok megismerésének általános szabálya</w:t>
      </w:r>
    </w:p>
    <w:p w14:paraId="4F6D543C" w14:textId="77777777" w:rsidR="000B5986" w:rsidRPr="00046C31" w:rsidRDefault="000B5986" w:rsidP="000B5986">
      <w:pPr>
        <w:pStyle w:val="Listaszerbekezds1"/>
        <w:spacing w:after="0"/>
        <w:rPr>
          <w:rFonts w:ascii="Verdana" w:hAnsi="Verdana" w:cs="Times New Roman"/>
          <w:b/>
          <w:sz w:val="20"/>
          <w:szCs w:val="20"/>
        </w:rPr>
      </w:pPr>
    </w:p>
    <w:p w14:paraId="304560BB" w14:textId="1C4A63AC" w:rsidR="000B5986" w:rsidRPr="00EA6F09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4</w:t>
      </w:r>
      <w:r w:rsidRPr="00F55211">
        <w:rPr>
          <w:rFonts w:ascii="Verdana" w:hAnsi="Verdana"/>
          <w:sz w:val="20"/>
          <w:szCs w:val="20"/>
        </w:rPr>
        <w:t xml:space="preserve">. </w:t>
      </w:r>
      <w:r w:rsidRPr="00E05AD9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A közérdekű adatok megismerésének általános szabályait az Infotv. 26-27. §-ai rögzítik. </w:t>
      </w:r>
      <w:r w:rsidRPr="00E05AD9">
        <w:rPr>
          <w:rFonts w:ascii="Verdana" w:hAnsi="Verdana"/>
          <w:sz w:val="20"/>
          <w:szCs w:val="20"/>
        </w:rPr>
        <w:t>Az Adat</w:t>
      </w:r>
      <w:r>
        <w:rPr>
          <w:rFonts w:ascii="Verdana" w:hAnsi="Verdana"/>
          <w:sz w:val="20"/>
          <w:szCs w:val="20"/>
        </w:rPr>
        <w:t>kezelőnek</w:t>
      </w:r>
      <w:r w:rsidRPr="00E05AD9">
        <w:rPr>
          <w:rFonts w:ascii="Verdana" w:hAnsi="Verdana"/>
          <w:sz w:val="20"/>
          <w:szCs w:val="20"/>
        </w:rPr>
        <w:t xml:space="preserve"> lehetővé kell tennie, hogy a közérdekű adatot – </w:t>
      </w:r>
      <w:r w:rsidR="004618FC">
        <w:rPr>
          <w:rFonts w:ascii="Verdana" w:hAnsi="Verdana"/>
          <w:sz w:val="20"/>
          <w:szCs w:val="20"/>
        </w:rPr>
        <w:t>az Info</w:t>
      </w:r>
      <w:r w:rsidRPr="00E05AD9">
        <w:rPr>
          <w:rFonts w:ascii="Verdana" w:hAnsi="Verdana"/>
          <w:sz w:val="20"/>
          <w:szCs w:val="20"/>
        </w:rPr>
        <w:t>t</w:t>
      </w:r>
      <w:r w:rsidR="004618FC">
        <w:rPr>
          <w:rFonts w:ascii="Verdana" w:hAnsi="Verdana"/>
          <w:sz w:val="20"/>
          <w:szCs w:val="20"/>
        </w:rPr>
        <w:t>v.-</w:t>
      </w:r>
      <w:r w:rsidRPr="00E05AD9">
        <w:rPr>
          <w:rFonts w:ascii="Verdana" w:hAnsi="Verdana"/>
          <w:sz w:val="20"/>
          <w:szCs w:val="20"/>
        </w:rPr>
        <w:t>ben meghatározott kiv</w:t>
      </w:r>
      <w:r w:rsidRPr="002B4EB2">
        <w:rPr>
          <w:rFonts w:ascii="Verdana" w:hAnsi="Verdana"/>
          <w:sz w:val="20"/>
          <w:szCs w:val="20"/>
        </w:rPr>
        <w:t xml:space="preserve">ételekkel – bárki megismerhesse </w:t>
      </w:r>
      <w:r w:rsidR="004618FC" w:rsidRPr="002B4EB2">
        <w:rPr>
          <w:rFonts w:ascii="Verdana" w:hAnsi="Verdana"/>
          <w:sz w:val="20"/>
          <w:szCs w:val="20"/>
        </w:rPr>
        <w:t>adat</w:t>
      </w:r>
      <w:r w:rsidR="004618FC">
        <w:rPr>
          <w:rFonts w:ascii="Verdana" w:hAnsi="Verdana"/>
          <w:sz w:val="20"/>
          <w:szCs w:val="20"/>
        </w:rPr>
        <w:t>igénylés</w:t>
      </w:r>
      <w:r w:rsidR="004618FC" w:rsidRPr="002B4EB2">
        <w:rPr>
          <w:rFonts w:ascii="Verdana" w:hAnsi="Verdana"/>
          <w:sz w:val="20"/>
          <w:szCs w:val="20"/>
        </w:rPr>
        <w:t xml:space="preserve"> </w:t>
      </w:r>
      <w:r w:rsidRPr="002B4EB2">
        <w:rPr>
          <w:rFonts w:ascii="Verdana" w:hAnsi="Verdana"/>
          <w:sz w:val="20"/>
          <w:szCs w:val="20"/>
        </w:rPr>
        <w:t>iránti kérelem alapján</w:t>
      </w:r>
      <w:r w:rsidRPr="001271F2">
        <w:rPr>
          <w:rFonts w:ascii="Verdana" w:hAnsi="Verdana"/>
          <w:sz w:val="20"/>
          <w:szCs w:val="20"/>
        </w:rPr>
        <w:t xml:space="preserve"> jelen Utasításban meghatározottak szerint</w:t>
      </w:r>
      <w:r w:rsidRPr="00EA6F09">
        <w:rPr>
          <w:rFonts w:ascii="Verdana" w:hAnsi="Verdana"/>
          <w:sz w:val="20"/>
          <w:szCs w:val="20"/>
        </w:rPr>
        <w:t>.</w:t>
      </w:r>
      <w:r w:rsidR="004C456A">
        <w:rPr>
          <w:rFonts w:ascii="Verdana" w:hAnsi="Verdana"/>
          <w:sz w:val="20"/>
          <w:szCs w:val="20"/>
        </w:rPr>
        <w:t xml:space="preserve"> </w:t>
      </w:r>
    </w:p>
    <w:p w14:paraId="3F8DE9DA" w14:textId="2DFC189D" w:rsidR="004C456A" w:rsidRPr="00466835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</w:t>
      </w:r>
      <w:r w:rsidR="009F67D0">
        <w:rPr>
          <w:rFonts w:ascii="Verdana" w:hAnsi="Verdana" w:cs="Times New Roman"/>
          <w:sz w:val="20"/>
          <w:szCs w:val="20"/>
        </w:rPr>
        <w:t>5</w:t>
      </w:r>
      <w:r w:rsidRPr="00D95FEE">
        <w:rPr>
          <w:rFonts w:ascii="Verdana" w:hAnsi="Verdana" w:cs="Times New Roman"/>
          <w:sz w:val="20"/>
          <w:szCs w:val="20"/>
        </w:rPr>
        <w:t xml:space="preserve">. </w:t>
      </w:r>
      <w:r w:rsidRPr="00B15FAE">
        <w:rPr>
          <w:rFonts w:ascii="Verdana" w:hAnsi="Verdana" w:cs="Times New Roman"/>
          <w:sz w:val="20"/>
          <w:szCs w:val="20"/>
        </w:rPr>
        <w:t>§ Az Adat</w:t>
      </w:r>
      <w:r>
        <w:rPr>
          <w:rFonts w:ascii="Verdana" w:hAnsi="Verdana" w:cs="Times New Roman"/>
          <w:sz w:val="20"/>
          <w:szCs w:val="20"/>
        </w:rPr>
        <w:t>kezelő</w:t>
      </w:r>
      <w:r w:rsidRPr="00B15FAE">
        <w:rPr>
          <w:rFonts w:ascii="Verdana" w:hAnsi="Verdana" w:cs="Times New Roman"/>
          <w:sz w:val="20"/>
          <w:szCs w:val="20"/>
        </w:rPr>
        <w:t xml:space="preserve"> </w:t>
      </w:r>
      <w:r w:rsidR="00431070">
        <w:rPr>
          <w:rFonts w:ascii="Verdana" w:hAnsi="Verdana" w:cs="Times New Roman"/>
          <w:sz w:val="20"/>
          <w:szCs w:val="20"/>
        </w:rPr>
        <w:t>kezelésében lévő és tev</w:t>
      </w:r>
      <w:r w:rsidR="00FE2B2F">
        <w:rPr>
          <w:rFonts w:ascii="Verdana" w:hAnsi="Verdana" w:cs="Times New Roman"/>
          <w:sz w:val="20"/>
          <w:szCs w:val="20"/>
        </w:rPr>
        <w:t>ékenységére vonatkozó vagy közfeladatának ellátásával összefüggésben keletkezett</w:t>
      </w:r>
      <w:r w:rsidRPr="00B15FAE">
        <w:rPr>
          <w:rFonts w:ascii="Verdana" w:hAnsi="Verdana" w:cs="Times New Roman"/>
          <w:sz w:val="20"/>
          <w:szCs w:val="20"/>
        </w:rPr>
        <w:t xml:space="preserve"> ügyekben – így különösen az állami költségvetésre és annak végrehajtására, az állami vagyon kezelésére, a közpénzek felhasználására és az erre kötött szerződésekre, a piaci szereplők, valamint a magánszervezetek</w:t>
      </w:r>
      <w:r w:rsidRPr="00D07F4B">
        <w:rPr>
          <w:rFonts w:ascii="Verdana" w:hAnsi="Verdana" w:cs="Times New Roman"/>
          <w:sz w:val="20"/>
          <w:szCs w:val="20"/>
        </w:rPr>
        <w:t xml:space="preserve"> és magán</w:t>
      </w:r>
      <w:r w:rsidRPr="00E9570D">
        <w:rPr>
          <w:rFonts w:ascii="Verdana" w:hAnsi="Verdana" w:cs="Times New Roman"/>
          <w:sz w:val="20"/>
          <w:szCs w:val="20"/>
        </w:rPr>
        <w:t xml:space="preserve">személyek részére </w:t>
      </w:r>
      <w:r w:rsidRPr="006B4BC8">
        <w:rPr>
          <w:rFonts w:ascii="Verdana" w:hAnsi="Verdana" w:cs="Times New Roman"/>
          <w:sz w:val="20"/>
          <w:szCs w:val="20"/>
        </w:rPr>
        <w:t>különleges vagy kizárólagos jogok biztosítására vonatkozóan – köteles elősegíteni és</w:t>
      </w:r>
      <w:r w:rsidRPr="00CC5FB3">
        <w:rPr>
          <w:rFonts w:ascii="Verdana" w:hAnsi="Verdana" w:cs="Times New Roman"/>
          <w:sz w:val="20"/>
          <w:szCs w:val="20"/>
        </w:rPr>
        <w:t xml:space="preserve"> biztosítani a közvélemény pontos és gyors tájékoztatását</w:t>
      </w:r>
      <w:r w:rsidR="00747238">
        <w:rPr>
          <w:rFonts w:ascii="Verdana" w:hAnsi="Verdana" w:cs="Times New Roman"/>
          <w:sz w:val="20"/>
          <w:szCs w:val="20"/>
        </w:rPr>
        <w:t>, ezzel elősegítve a közigazgatásba vetett bizalmat, valamint az Adatkezelő tevékenységének átláthatóságát</w:t>
      </w:r>
      <w:r w:rsidRPr="00CC5FB3">
        <w:rPr>
          <w:rFonts w:ascii="Verdana" w:hAnsi="Verdana" w:cs="Times New Roman"/>
          <w:sz w:val="20"/>
          <w:szCs w:val="20"/>
        </w:rPr>
        <w:t>.</w:t>
      </w:r>
    </w:p>
    <w:p w14:paraId="11272845" w14:textId="77777777" w:rsidR="002359E6" w:rsidRPr="00574EF9" w:rsidRDefault="002359E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16EC8BC" w14:textId="77777777" w:rsidR="000B5986" w:rsidRPr="00D07F4B" w:rsidRDefault="000B5986" w:rsidP="000B5986">
      <w:pPr>
        <w:pStyle w:val="Listaszerbekezds1"/>
        <w:numPr>
          <w:ilvl w:val="0"/>
          <w:numId w:val="8"/>
        </w:numPr>
        <w:spacing w:after="0"/>
        <w:jc w:val="center"/>
        <w:rPr>
          <w:rFonts w:ascii="Verdana" w:hAnsi="Verdana"/>
          <w:b/>
          <w:sz w:val="20"/>
          <w:szCs w:val="20"/>
        </w:rPr>
      </w:pPr>
      <w:r w:rsidRPr="00574EF9">
        <w:rPr>
          <w:rFonts w:ascii="Verdana" w:hAnsi="Verdana"/>
          <w:b/>
          <w:sz w:val="20"/>
          <w:szCs w:val="20"/>
        </w:rPr>
        <w:t>Az adatigénylés</w:t>
      </w:r>
      <w:r w:rsidRPr="00D07F4B">
        <w:rPr>
          <w:rFonts w:ascii="Verdana" w:hAnsi="Verdana"/>
          <w:b/>
          <w:sz w:val="20"/>
          <w:szCs w:val="20"/>
        </w:rPr>
        <w:t xml:space="preserve"> módja</w:t>
      </w:r>
    </w:p>
    <w:p w14:paraId="5217AE70" w14:textId="77777777" w:rsidR="000B5986" w:rsidRPr="00E9570D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18BDCDF" w14:textId="3402BD1D" w:rsidR="000B5986" w:rsidRPr="00CC5FB3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trike/>
          <w:sz w:val="20"/>
          <w:szCs w:val="20"/>
        </w:rPr>
      </w:pPr>
      <w:r w:rsidRPr="006B4BC8"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6</w:t>
      </w:r>
      <w:r w:rsidRPr="006B4BC8">
        <w:rPr>
          <w:rFonts w:ascii="Verdana" w:hAnsi="Verdana"/>
          <w:sz w:val="20"/>
          <w:szCs w:val="20"/>
        </w:rPr>
        <w:t xml:space="preserve">. § Közérdekű adat megismerése iránti igényt </w:t>
      </w:r>
      <w:r w:rsidRPr="00222D16">
        <w:rPr>
          <w:rFonts w:ascii="Verdana" w:hAnsi="Verdana"/>
          <w:sz w:val="20"/>
          <w:szCs w:val="20"/>
        </w:rPr>
        <w:t>szóban</w:t>
      </w:r>
      <w:r w:rsidRPr="006B4BC8">
        <w:rPr>
          <w:rFonts w:ascii="Verdana" w:hAnsi="Verdana"/>
          <w:sz w:val="20"/>
          <w:szCs w:val="20"/>
        </w:rPr>
        <w:t>, írásban vagy elektronikus úton lehet benyújtani.</w:t>
      </w:r>
    </w:p>
    <w:p w14:paraId="1DA53D37" w14:textId="5CD49F47" w:rsidR="000B5986" w:rsidRPr="00EA6F09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0B5986" w:rsidRPr="000F3E3C">
        <w:rPr>
          <w:rFonts w:ascii="Verdana" w:hAnsi="Verdana"/>
          <w:sz w:val="20"/>
          <w:szCs w:val="20"/>
        </w:rPr>
        <w:t>. § Az írásban előterjesztett adatigénylés</w:t>
      </w:r>
      <w:r w:rsidR="000B5986" w:rsidRPr="005E0190">
        <w:rPr>
          <w:rFonts w:ascii="Verdana" w:hAnsi="Verdana"/>
          <w:sz w:val="20"/>
          <w:szCs w:val="20"/>
        </w:rPr>
        <w:t xml:space="preserve"> iránti kérelem történhet az Ad</w:t>
      </w:r>
      <w:r w:rsidR="000B5986" w:rsidRPr="00EA6F09">
        <w:rPr>
          <w:rFonts w:ascii="Verdana" w:hAnsi="Verdana"/>
          <w:sz w:val="20"/>
          <w:szCs w:val="20"/>
        </w:rPr>
        <w:t>atigénylő által írt formában</w:t>
      </w:r>
      <w:r w:rsidR="000B5986" w:rsidRPr="00046C31">
        <w:rPr>
          <w:rFonts w:ascii="Verdana" w:hAnsi="Verdana"/>
          <w:sz w:val="20"/>
          <w:szCs w:val="20"/>
        </w:rPr>
        <w:t xml:space="preserve"> vagy az</w:t>
      </w:r>
      <w:r w:rsidR="000B5986" w:rsidRPr="00F55211">
        <w:rPr>
          <w:rFonts w:ascii="Verdana" w:hAnsi="Verdana"/>
          <w:sz w:val="20"/>
          <w:szCs w:val="20"/>
        </w:rPr>
        <w:t xml:space="preserve"> </w:t>
      </w:r>
      <w:r w:rsidR="000B5986" w:rsidRPr="00E05AD9">
        <w:rPr>
          <w:rFonts w:ascii="Verdana" w:hAnsi="Verdana"/>
          <w:sz w:val="20"/>
          <w:szCs w:val="20"/>
        </w:rPr>
        <w:t>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E05AD9">
        <w:rPr>
          <w:rFonts w:ascii="Verdana" w:hAnsi="Verdana"/>
          <w:sz w:val="20"/>
          <w:szCs w:val="20"/>
        </w:rPr>
        <w:t xml:space="preserve"> honlapj</w:t>
      </w:r>
      <w:r w:rsidR="000B5986" w:rsidRPr="002B4EB2">
        <w:rPr>
          <w:rFonts w:ascii="Verdana" w:hAnsi="Verdana"/>
          <w:sz w:val="20"/>
          <w:szCs w:val="20"/>
        </w:rPr>
        <w:t>áról letölthető, illetve az Adat</w:t>
      </w:r>
      <w:r w:rsidR="000B5986">
        <w:rPr>
          <w:rFonts w:ascii="Verdana" w:hAnsi="Verdana"/>
          <w:sz w:val="20"/>
          <w:szCs w:val="20"/>
        </w:rPr>
        <w:t>kezelőtől</w:t>
      </w:r>
      <w:r w:rsidR="000B5986" w:rsidRPr="002B4EB2">
        <w:rPr>
          <w:rFonts w:ascii="Verdana" w:hAnsi="Verdana"/>
          <w:sz w:val="20"/>
          <w:szCs w:val="20"/>
        </w:rPr>
        <w:t xml:space="preserve"> beszerezhető</w:t>
      </w:r>
      <w:r w:rsidR="000B5986" w:rsidRPr="001271F2">
        <w:rPr>
          <w:rFonts w:ascii="Verdana" w:hAnsi="Verdana"/>
          <w:sz w:val="20"/>
          <w:szCs w:val="20"/>
        </w:rPr>
        <w:t>,</w:t>
      </w:r>
      <w:r w:rsidR="000B5986" w:rsidRPr="00EA6F09">
        <w:rPr>
          <w:rFonts w:ascii="Verdana" w:hAnsi="Verdana"/>
          <w:sz w:val="20"/>
          <w:szCs w:val="20"/>
        </w:rPr>
        <w:t xml:space="preserve"> </w:t>
      </w:r>
      <w:r w:rsidR="002D0AFD">
        <w:rPr>
          <w:rFonts w:ascii="Verdana" w:hAnsi="Verdana"/>
          <w:sz w:val="20"/>
          <w:szCs w:val="20"/>
        </w:rPr>
        <w:t>jelen</w:t>
      </w:r>
      <w:r w:rsidR="000B5986" w:rsidRPr="00EA6F09">
        <w:rPr>
          <w:rFonts w:ascii="Verdana" w:hAnsi="Verdana"/>
          <w:sz w:val="20"/>
          <w:szCs w:val="20"/>
        </w:rPr>
        <w:t xml:space="preserve"> Utasítás </w:t>
      </w:r>
      <w:r w:rsidR="000B5986" w:rsidRPr="00550F18">
        <w:rPr>
          <w:rFonts w:ascii="Verdana" w:hAnsi="Verdana"/>
          <w:sz w:val="20"/>
          <w:szCs w:val="20"/>
        </w:rPr>
        <w:t>1. számú melléklete</w:t>
      </w:r>
      <w:r w:rsidR="000B5986" w:rsidRPr="00EA6F09">
        <w:rPr>
          <w:rFonts w:ascii="Verdana" w:hAnsi="Verdana"/>
          <w:sz w:val="20"/>
          <w:szCs w:val="20"/>
        </w:rPr>
        <w:t xml:space="preserve"> szerinti Adatigénylő lap kitöltésével, majd azt követően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EA6F09">
        <w:rPr>
          <w:rFonts w:ascii="Verdana" w:hAnsi="Verdana"/>
          <w:sz w:val="20"/>
          <w:szCs w:val="20"/>
        </w:rPr>
        <w:t xml:space="preserve"> részére elektronikus vagy írásos (postai kézbesítés, személyes behozatal útján) módon történő megküldésével, illetve benyújtásával.</w:t>
      </w:r>
    </w:p>
    <w:p w14:paraId="672A3787" w14:textId="63EF51A4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F67D0">
        <w:rPr>
          <w:rFonts w:ascii="Verdana" w:hAnsi="Verdana"/>
          <w:sz w:val="20"/>
          <w:szCs w:val="20"/>
        </w:rPr>
        <w:t>8</w:t>
      </w:r>
      <w:r w:rsidRPr="00EA6F09">
        <w:rPr>
          <w:rFonts w:ascii="Verdana" w:hAnsi="Verdana"/>
          <w:sz w:val="20"/>
          <w:szCs w:val="20"/>
        </w:rPr>
        <w:t>. § A</w:t>
      </w:r>
      <w:r w:rsidR="002A72EE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z</w:t>
      </w:r>
      <w:r w:rsidR="001E0651">
        <w:rPr>
          <w:rFonts w:ascii="Verdana" w:hAnsi="Verdana"/>
          <w:sz w:val="20"/>
          <w:szCs w:val="20"/>
        </w:rPr>
        <w:t>emélyesen</w:t>
      </w:r>
      <w:r>
        <w:rPr>
          <w:rFonts w:ascii="Verdana" w:hAnsi="Verdana"/>
          <w:sz w:val="20"/>
          <w:szCs w:val="20"/>
        </w:rPr>
        <w:t xml:space="preserve"> előterjesztett adatigénylés esetén </w:t>
      </w:r>
      <w:r w:rsidRPr="00F57FF2">
        <w:rPr>
          <w:rFonts w:ascii="Verdana" w:hAnsi="Verdana"/>
          <w:sz w:val="20"/>
          <w:szCs w:val="20"/>
        </w:rPr>
        <w:t xml:space="preserve">az Adatkezelő adminisztrációt végző foglalkoztatottja tölti ki </w:t>
      </w:r>
      <w:r w:rsidR="0047590E">
        <w:rPr>
          <w:rFonts w:ascii="Verdana" w:hAnsi="Verdana"/>
          <w:sz w:val="20"/>
          <w:szCs w:val="20"/>
        </w:rPr>
        <w:t>jelen</w:t>
      </w:r>
      <w:r w:rsidRPr="00586EE3">
        <w:rPr>
          <w:rFonts w:ascii="Verdana" w:hAnsi="Verdana"/>
          <w:sz w:val="20"/>
          <w:szCs w:val="20"/>
        </w:rPr>
        <w:t xml:space="preserve"> Utasítás</w:t>
      </w:r>
      <w:r>
        <w:rPr>
          <w:rFonts w:ascii="Verdana" w:hAnsi="Verdana"/>
          <w:sz w:val="20"/>
          <w:szCs w:val="20"/>
        </w:rPr>
        <w:t xml:space="preserve"> 1. sz. melléklete szerinti Adatigénylő lapot, amelyet – tartalmának jóváhagyásaként – a személyesen megjelent Adatigénylő </w:t>
      </w:r>
      <w:r w:rsidRPr="007D695A">
        <w:rPr>
          <w:rFonts w:ascii="Verdana" w:hAnsi="Verdana"/>
          <w:sz w:val="20"/>
          <w:szCs w:val="20"/>
        </w:rPr>
        <w:t>aláír</w:t>
      </w:r>
      <w:r>
        <w:rPr>
          <w:rFonts w:ascii="Verdana" w:hAnsi="Verdana"/>
          <w:sz w:val="20"/>
          <w:szCs w:val="20"/>
        </w:rPr>
        <w:t xml:space="preserve">.  </w:t>
      </w:r>
    </w:p>
    <w:p w14:paraId="3D89BC6F" w14:textId="29EEB58B" w:rsidR="00D55456" w:rsidRPr="00EA6F09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19. </w:t>
      </w:r>
      <w:r w:rsidR="00D55456">
        <w:rPr>
          <w:rFonts w:ascii="Verdana" w:hAnsi="Verdana"/>
          <w:sz w:val="20"/>
          <w:szCs w:val="20"/>
        </w:rPr>
        <w:t xml:space="preserve">§ </w:t>
      </w:r>
      <w:r w:rsidR="00C8237B">
        <w:rPr>
          <w:rFonts w:ascii="Verdana" w:hAnsi="Verdana"/>
          <w:sz w:val="20"/>
          <w:szCs w:val="20"/>
        </w:rPr>
        <w:t>Jelen Utasítás</w:t>
      </w:r>
      <w:r w:rsidR="00D55456">
        <w:rPr>
          <w:rFonts w:ascii="Verdana" w:hAnsi="Verdana"/>
          <w:sz w:val="20"/>
          <w:szCs w:val="20"/>
        </w:rPr>
        <w:t xml:space="preserve"> 1. sz. melléklet</w:t>
      </w:r>
      <w:r w:rsidR="00C8237B">
        <w:rPr>
          <w:rFonts w:ascii="Verdana" w:hAnsi="Verdana"/>
          <w:sz w:val="20"/>
          <w:szCs w:val="20"/>
        </w:rPr>
        <w:t>ének</w:t>
      </w:r>
      <w:r w:rsidR="00D55456">
        <w:rPr>
          <w:rFonts w:ascii="Verdana" w:hAnsi="Verdana"/>
          <w:sz w:val="20"/>
          <w:szCs w:val="20"/>
        </w:rPr>
        <w:t xml:space="preserve"> kitöltése kizárólag a műszaki adatok esetében kötelező. </w:t>
      </w:r>
    </w:p>
    <w:p w14:paraId="59A119FF" w14:textId="77777777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5DA2E031" w14:textId="77777777" w:rsidR="00550F18" w:rsidRDefault="00550F18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42018BF" w14:textId="77777777" w:rsidR="00550F18" w:rsidRDefault="00550F18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491128" w14:textId="77777777" w:rsidR="00C8237B" w:rsidRDefault="00C8237B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D24085D" w14:textId="77777777" w:rsidR="00C8237B" w:rsidRDefault="00C8237B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A61DA02" w14:textId="77777777" w:rsidR="00C8237B" w:rsidRDefault="00C8237B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46F3151" w14:textId="77777777" w:rsidR="000B5986" w:rsidRPr="00D14AB7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D14AB7">
        <w:rPr>
          <w:rFonts w:ascii="Verdana" w:hAnsi="Verdana"/>
          <w:b/>
          <w:sz w:val="20"/>
          <w:szCs w:val="20"/>
        </w:rPr>
        <w:t>. Az adatigénylés pontosítása</w:t>
      </w:r>
    </w:p>
    <w:p w14:paraId="08C3B690" w14:textId="77777777" w:rsidR="000B5986" w:rsidRDefault="000B5986" w:rsidP="000B5986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14:paraId="3647C705" w14:textId="4569643F" w:rsidR="000B5986" w:rsidRPr="001A2CF5" w:rsidRDefault="000B5986" w:rsidP="005725B9">
      <w:pPr>
        <w:pStyle w:val="Jegyzetszveg"/>
        <w:jc w:val="both"/>
      </w:pPr>
      <w:r>
        <w:rPr>
          <w:rFonts w:ascii="Verdana" w:hAnsi="Verdana"/>
        </w:rPr>
        <w:t>2</w:t>
      </w:r>
      <w:r w:rsidR="009F67D0">
        <w:rPr>
          <w:rFonts w:ascii="Verdana" w:hAnsi="Verdana"/>
        </w:rPr>
        <w:t>0</w:t>
      </w:r>
      <w:r w:rsidRPr="00D14AB7">
        <w:rPr>
          <w:rFonts w:ascii="Verdana" w:hAnsi="Verdana"/>
        </w:rPr>
        <w:t xml:space="preserve">. § </w:t>
      </w:r>
      <w:r w:rsidRPr="00887404">
        <w:rPr>
          <w:rFonts w:ascii="Verdana" w:hAnsi="Verdana"/>
        </w:rPr>
        <w:t>Amennyiben az adat</w:t>
      </w:r>
      <w:r w:rsidR="00422879">
        <w:rPr>
          <w:rFonts w:ascii="Verdana" w:hAnsi="Verdana"/>
        </w:rPr>
        <w:t>igénylés</w:t>
      </w:r>
      <w:r w:rsidRPr="00887404">
        <w:rPr>
          <w:rFonts w:ascii="Verdana" w:hAnsi="Verdana"/>
        </w:rPr>
        <w:t xml:space="preserve"> nem egyértelmű</w:t>
      </w:r>
      <w:r>
        <w:rPr>
          <w:rFonts w:ascii="Verdana" w:hAnsi="Verdana"/>
        </w:rPr>
        <w:t xml:space="preserve"> és/vagy hiányos</w:t>
      </w:r>
      <w:r w:rsidRPr="00887404">
        <w:rPr>
          <w:rFonts w:ascii="Verdana" w:hAnsi="Verdana"/>
        </w:rPr>
        <w:t xml:space="preserve">, úgy az Adatigénylőtől írásbeli pontosítást kell kérni, </w:t>
      </w:r>
      <w:r w:rsidR="00422879">
        <w:rPr>
          <w:rFonts w:ascii="Verdana" w:hAnsi="Verdana"/>
        </w:rPr>
        <w:t xml:space="preserve">harminc napos </w:t>
      </w:r>
      <w:r w:rsidRPr="00887404">
        <w:rPr>
          <w:rFonts w:ascii="Verdana" w:hAnsi="Verdana"/>
        </w:rPr>
        <w:t>határidő megjelölésével.</w:t>
      </w:r>
      <w:r>
        <w:rPr>
          <w:rFonts w:ascii="Verdana" w:hAnsi="Verdana"/>
        </w:rPr>
        <w:t xml:space="preserve"> A pontosítás beérkezéséig eltelt időtartam az </w:t>
      </w:r>
      <w:r w:rsidR="002D0AFD">
        <w:rPr>
          <w:rFonts w:ascii="Verdana" w:hAnsi="Verdana"/>
        </w:rPr>
        <w:t xml:space="preserve">adatigénylés </w:t>
      </w:r>
      <w:r>
        <w:rPr>
          <w:rFonts w:ascii="Verdana" w:hAnsi="Verdana"/>
        </w:rPr>
        <w:t>teljesítésére rendelkezésre álló határidőbe nem számít bele.</w:t>
      </w:r>
      <w:r w:rsidRPr="00887404">
        <w:rPr>
          <w:rFonts w:ascii="Verdana" w:hAnsi="Verdana"/>
        </w:rPr>
        <w:t xml:space="preserve"> Amennyiben a pontosítás</w:t>
      </w:r>
      <w:r w:rsidR="006923EC">
        <w:rPr>
          <w:rFonts w:ascii="Verdana" w:hAnsi="Verdana"/>
        </w:rPr>
        <w:t>ban foglaltaka</w:t>
      </w:r>
      <w:r w:rsidRPr="00887404">
        <w:rPr>
          <w:rFonts w:ascii="Verdana" w:hAnsi="Verdana"/>
        </w:rPr>
        <w:t xml:space="preserve">t nem teljesíti </w:t>
      </w:r>
      <w:r>
        <w:rPr>
          <w:rFonts w:ascii="Verdana" w:hAnsi="Verdana"/>
        </w:rPr>
        <w:t xml:space="preserve">az </w:t>
      </w:r>
      <w:r w:rsidRPr="00887404">
        <w:rPr>
          <w:rFonts w:ascii="Verdana" w:hAnsi="Verdana"/>
        </w:rPr>
        <w:t xml:space="preserve">Adatigénylő </w:t>
      </w:r>
      <w:r w:rsidR="006923EC">
        <w:rPr>
          <w:rFonts w:ascii="Verdana" w:hAnsi="Verdana"/>
        </w:rPr>
        <w:t>a</w:t>
      </w:r>
      <w:r w:rsidRPr="0020038B">
        <w:rPr>
          <w:rFonts w:ascii="Verdana" w:hAnsi="Verdana"/>
        </w:rPr>
        <w:t xml:space="preserve"> felhívás</w:t>
      </w:r>
      <w:r w:rsidRPr="00135226">
        <w:rPr>
          <w:rFonts w:ascii="Verdana" w:hAnsi="Verdana"/>
        </w:rPr>
        <w:t xml:space="preserve"> kézhezvételét követő harminc</w:t>
      </w:r>
      <w:r w:rsidRPr="00887404">
        <w:rPr>
          <w:rFonts w:ascii="Verdana" w:hAnsi="Verdana"/>
        </w:rPr>
        <w:t xml:space="preserve"> napon belül, kérelmét </w:t>
      </w:r>
      <w:r w:rsidR="00C1695E">
        <w:rPr>
          <w:rFonts w:ascii="Verdana" w:hAnsi="Verdana"/>
        </w:rPr>
        <w:t xml:space="preserve">írásban </w:t>
      </w:r>
      <w:r w:rsidRPr="00887404">
        <w:rPr>
          <w:rFonts w:ascii="Verdana" w:hAnsi="Verdana"/>
        </w:rPr>
        <w:t>el kell utasítani</w:t>
      </w:r>
      <w:r w:rsidRPr="001A2CF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AAAE999" w14:textId="77777777" w:rsidR="000B5986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A97F30">
        <w:rPr>
          <w:rFonts w:ascii="Verdana" w:hAnsi="Verdana"/>
          <w:b/>
          <w:sz w:val="20"/>
          <w:szCs w:val="20"/>
        </w:rPr>
        <w:t>.</w:t>
      </w:r>
      <w:r w:rsidRPr="00A97F30">
        <w:rPr>
          <w:rFonts w:ascii="Verdana" w:hAnsi="Verdana"/>
          <w:sz w:val="20"/>
          <w:szCs w:val="20"/>
        </w:rPr>
        <w:t xml:space="preserve"> </w:t>
      </w:r>
      <w:r w:rsidRPr="00887404">
        <w:rPr>
          <w:rFonts w:ascii="Verdana" w:hAnsi="Verdana"/>
          <w:b/>
          <w:sz w:val="20"/>
          <w:szCs w:val="20"/>
        </w:rPr>
        <w:t>A költségtérítés megállapítása</w:t>
      </w:r>
    </w:p>
    <w:p w14:paraId="09D08A2C" w14:textId="77777777" w:rsidR="000B5986" w:rsidRPr="001A2CF5" w:rsidRDefault="000B5986" w:rsidP="000B5986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0516991" w14:textId="7737949B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F67D0">
        <w:rPr>
          <w:rFonts w:ascii="Verdana" w:hAnsi="Verdana"/>
          <w:sz w:val="20"/>
          <w:szCs w:val="20"/>
        </w:rPr>
        <w:t>1</w:t>
      </w:r>
      <w:r w:rsidRPr="00480266">
        <w:rPr>
          <w:rFonts w:ascii="Verdana" w:hAnsi="Verdana"/>
          <w:sz w:val="20"/>
          <w:szCs w:val="20"/>
        </w:rPr>
        <w:t xml:space="preserve">. § </w:t>
      </w:r>
      <w:r w:rsidRPr="00146DA2">
        <w:rPr>
          <w:rFonts w:ascii="Verdana" w:hAnsi="Verdana"/>
          <w:sz w:val="20"/>
          <w:szCs w:val="20"/>
        </w:rPr>
        <w:t xml:space="preserve">Az Adatkezelő </w:t>
      </w:r>
      <w:r w:rsidR="007B342B">
        <w:rPr>
          <w:rFonts w:ascii="Verdana" w:hAnsi="Verdana"/>
          <w:sz w:val="20"/>
          <w:szCs w:val="20"/>
        </w:rPr>
        <w:t>jelen</w:t>
      </w:r>
      <w:r w:rsidRPr="00146DA2">
        <w:rPr>
          <w:rFonts w:ascii="Verdana" w:hAnsi="Verdana"/>
          <w:sz w:val="20"/>
          <w:szCs w:val="20"/>
        </w:rPr>
        <w:t xml:space="preserve"> </w:t>
      </w:r>
      <w:r w:rsidRPr="00F05DF8">
        <w:rPr>
          <w:rFonts w:ascii="Verdana" w:hAnsi="Verdana"/>
          <w:sz w:val="20"/>
          <w:szCs w:val="20"/>
        </w:rPr>
        <w:t>Utasítás 24-25. §-aiban foglalt előírások</w:t>
      </w:r>
      <w:r w:rsidRPr="00146DA2">
        <w:rPr>
          <w:rFonts w:ascii="Verdana" w:hAnsi="Verdana"/>
          <w:sz w:val="20"/>
          <w:szCs w:val="20"/>
        </w:rPr>
        <w:t xml:space="preserve">, valamint az Infotv. 29. § (4) és (5) bekezdései alapján a költségtérítésről szóló Korm. rendelet szerint az </w:t>
      </w:r>
      <w:r w:rsidR="00DC1A6B" w:rsidRPr="00146DA2">
        <w:rPr>
          <w:rFonts w:ascii="Verdana" w:hAnsi="Verdana"/>
          <w:sz w:val="20"/>
          <w:szCs w:val="20"/>
        </w:rPr>
        <w:t>adat</w:t>
      </w:r>
      <w:r w:rsidR="00DC1A6B">
        <w:rPr>
          <w:rFonts w:ascii="Verdana" w:hAnsi="Verdana"/>
          <w:sz w:val="20"/>
          <w:szCs w:val="20"/>
        </w:rPr>
        <w:t>igénylésben foglaltak teljesítéséért</w:t>
      </w:r>
      <w:r w:rsidR="00DC1A6B" w:rsidRPr="00146DA2">
        <w:rPr>
          <w:rFonts w:ascii="Verdana" w:hAnsi="Verdana"/>
          <w:sz w:val="20"/>
          <w:szCs w:val="20"/>
        </w:rPr>
        <w:t xml:space="preserve"> </w:t>
      </w:r>
      <w:r w:rsidRPr="00146DA2">
        <w:rPr>
          <w:rFonts w:ascii="Verdana" w:hAnsi="Verdana"/>
          <w:sz w:val="20"/>
          <w:szCs w:val="20"/>
        </w:rPr>
        <w:t xml:space="preserve">költségtérítést állapíthat meg, és arról az adatigénylés beérkezését követő 15 napon belül </w:t>
      </w:r>
      <w:r w:rsidR="00906FC7">
        <w:rPr>
          <w:rFonts w:ascii="Verdana" w:hAnsi="Verdana"/>
          <w:sz w:val="20"/>
          <w:szCs w:val="20"/>
        </w:rPr>
        <w:t>jelen</w:t>
      </w:r>
      <w:r w:rsidR="00906FC7" w:rsidRPr="00A97F30">
        <w:rPr>
          <w:rFonts w:ascii="Verdana" w:hAnsi="Verdana"/>
          <w:sz w:val="20"/>
          <w:szCs w:val="20"/>
        </w:rPr>
        <w:t xml:space="preserve"> </w:t>
      </w:r>
      <w:r w:rsidR="00906FC7" w:rsidRPr="002E4F6E">
        <w:rPr>
          <w:rFonts w:ascii="Verdana" w:hAnsi="Verdana"/>
          <w:sz w:val="20"/>
          <w:szCs w:val="20"/>
        </w:rPr>
        <w:t xml:space="preserve">Utasítás </w:t>
      </w:r>
      <w:r w:rsidR="00906FC7" w:rsidRPr="00550F18">
        <w:rPr>
          <w:rFonts w:ascii="Verdana" w:hAnsi="Verdana"/>
          <w:sz w:val="20"/>
          <w:szCs w:val="20"/>
        </w:rPr>
        <w:t>2/a., illetve 2/b. sz. melléklete</w:t>
      </w:r>
      <w:r w:rsidR="00906FC7" w:rsidRPr="002E4F6E">
        <w:rPr>
          <w:rFonts w:ascii="Verdana" w:hAnsi="Verdana"/>
          <w:sz w:val="20"/>
          <w:szCs w:val="20"/>
        </w:rPr>
        <w:t xml:space="preserve"> szerint</w:t>
      </w:r>
      <w:r w:rsidR="00906FC7" w:rsidRPr="00146DA2">
        <w:rPr>
          <w:rFonts w:ascii="Verdana" w:hAnsi="Verdana"/>
          <w:sz w:val="20"/>
          <w:szCs w:val="20"/>
        </w:rPr>
        <w:t xml:space="preserve"> </w:t>
      </w:r>
      <w:r w:rsidR="00906FC7">
        <w:rPr>
          <w:rFonts w:ascii="Verdana" w:hAnsi="Verdana"/>
          <w:sz w:val="20"/>
          <w:szCs w:val="20"/>
        </w:rPr>
        <w:t xml:space="preserve">írásban </w:t>
      </w:r>
      <w:r w:rsidRPr="00146DA2">
        <w:rPr>
          <w:rFonts w:ascii="Verdana" w:hAnsi="Verdana"/>
          <w:sz w:val="20"/>
          <w:szCs w:val="20"/>
        </w:rPr>
        <w:t>tájékoztatja az Adatigénylőt.</w:t>
      </w:r>
      <w:r w:rsidRPr="00480266">
        <w:rPr>
          <w:rFonts w:ascii="Verdana" w:hAnsi="Verdana"/>
          <w:sz w:val="20"/>
          <w:szCs w:val="20"/>
        </w:rPr>
        <w:t xml:space="preserve"> </w:t>
      </w:r>
    </w:p>
    <w:p w14:paraId="53BF7B59" w14:textId="3D3E2FDB" w:rsidR="00D55456" w:rsidRPr="00480266" w:rsidRDefault="009F67D0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22. </w:t>
      </w:r>
      <w:r w:rsidR="00D55456">
        <w:rPr>
          <w:rFonts w:ascii="Verdana" w:hAnsi="Verdana"/>
          <w:sz w:val="20"/>
          <w:szCs w:val="20"/>
        </w:rPr>
        <w:t xml:space="preserve">§ </w:t>
      </w:r>
      <w:r w:rsidR="00C8237B">
        <w:rPr>
          <w:rFonts w:ascii="Verdana" w:hAnsi="Verdana"/>
          <w:sz w:val="20"/>
          <w:szCs w:val="20"/>
        </w:rPr>
        <w:t>Jelen Utasítás</w:t>
      </w:r>
      <w:r w:rsidR="00D55456">
        <w:rPr>
          <w:rFonts w:ascii="Verdana" w:hAnsi="Verdana"/>
          <w:sz w:val="20"/>
          <w:szCs w:val="20"/>
        </w:rPr>
        <w:t xml:space="preserve"> 2/a. és a 2/b. sz. melléklet</w:t>
      </w:r>
      <w:r w:rsidR="00C8237B">
        <w:rPr>
          <w:rFonts w:ascii="Verdana" w:hAnsi="Verdana"/>
          <w:sz w:val="20"/>
          <w:szCs w:val="20"/>
        </w:rPr>
        <w:t>én</w:t>
      </w:r>
      <w:r w:rsidR="00D55456">
        <w:rPr>
          <w:rFonts w:ascii="Verdana" w:hAnsi="Verdana"/>
          <w:sz w:val="20"/>
          <w:szCs w:val="20"/>
        </w:rPr>
        <w:t xml:space="preserve">ek alkalmazása kizárólag műszaki adatok esetében kötelező. Az általános adatok esetében vízügyi ágazatban használt sablon alkalmazása kötelező. </w:t>
      </w:r>
    </w:p>
    <w:p w14:paraId="6E4BA043" w14:textId="6C5739BA" w:rsidR="000B5986" w:rsidRPr="002E4F6E" w:rsidRDefault="000B5986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F67D0">
        <w:rPr>
          <w:rFonts w:ascii="Verdana" w:hAnsi="Verdana"/>
          <w:sz w:val="20"/>
          <w:szCs w:val="20"/>
        </w:rPr>
        <w:t>3</w:t>
      </w:r>
      <w:r w:rsidRPr="0020038B">
        <w:rPr>
          <w:rFonts w:ascii="Verdana" w:hAnsi="Verdana"/>
          <w:sz w:val="20"/>
          <w:szCs w:val="20"/>
        </w:rPr>
        <w:t xml:space="preserve">. </w:t>
      </w:r>
      <w:r w:rsidRPr="00FB36A4">
        <w:rPr>
          <w:rFonts w:ascii="Verdana" w:hAnsi="Verdana"/>
          <w:sz w:val="20"/>
          <w:szCs w:val="20"/>
        </w:rPr>
        <w:t xml:space="preserve">§ </w:t>
      </w:r>
      <w:r w:rsidR="007B342B">
        <w:rPr>
          <w:rFonts w:ascii="Verdana" w:hAnsi="Verdana"/>
          <w:sz w:val="20"/>
          <w:szCs w:val="20"/>
        </w:rPr>
        <w:t>Jelen</w:t>
      </w:r>
      <w:r w:rsidRPr="00F05DF8">
        <w:rPr>
          <w:rFonts w:ascii="Verdana" w:hAnsi="Verdana"/>
          <w:sz w:val="20"/>
          <w:szCs w:val="20"/>
        </w:rPr>
        <w:t xml:space="preserve"> Utasítás </w:t>
      </w:r>
      <w:r w:rsidRPr="009F67D0">
        <w:rPr>
          <w:rFonts w:ascii="Verdana" w:hAnsi="Verdana"/>
          <w:sz w:val="20"/>
          <w:szCs w:val="20"/>
        </w:rPr>
        <w:t>2</w:t>
      </w:r>
      <w:r w:rsidR="009F67D0" w:rsidRPr="00550F18">
        <w:rPr>
          <w:rFonts w:ascii="Verdana" w:hAnsi="Verdana"/>
          <w:sz w:val="20"/>
          <w:szCs w:val="20"/>
        </w:rPr>
        <w:t>1</w:t>
      </w:r>
      <w:r w:rsidRPr="009F67D0">
        <w:rPr>
          <w:rFonts w:ascii="Verdana" w:hAnsi="Verdana"/>
          <w:sz w:val="20"/>
          <w:szCs w:val="20"/>
        </w:rPr>
        <w:t>. §-ában</w:t>
      </w:r>
      <w:r w:rsidR="009F67D0">
        <w:rPr>
          <w:rFonts w:ascii="Verdana" w:hAnsi="Verdana"/>
          <w:sz w:val="20"/>
          <w:szCs w:val="20"/>
        </w:rPr>
        <w:t xml:space="preserve"> </w:t>
      </w:r>
      <w:r w:rsidRPr="002E4F6E">
        <w:rPr>
          <w:rFonts w:ascii="Verdana" w:hAnsi="Verdana"/>
          <w:sz w:val="20"/>
          <w:szCs w:val="20"/>
        </w:rPr>
        <w:t>foglalt költségtérítés abban az esetben állapítható meg, ha</w:t>
      </w:r>
    </w:p>
    <w:p w14:paraId="66501A35" w14:textId="4046627A" w:rsidR="000B5986" w:rsidRPr="00EF282A" w:rsidRDefault="000B5986" w:rsidP="000B5986">
      <w:pPr>
        <w:pStyle w:val="Listaszerbekezds1"/>
        <w:spacing w:after="0"/>
        <w:ind w:left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577A6">
        <w:rPr>
          <w:rFonts w:ascii="Verdana" w:hAnsi="Verdana"/>
          <w:sz w:val="20"/>
          <w:szCs w:val="20"/>
        </w:rPr>
        <w:t xml:space="preserve">a) </w:t>
      </w:r>
      <w:r w:rsidR="0061778B">
        <w:rPr>
          <w:rFonts w:ascii="Verdana" w:hAnsi="Verdana"/>
          <w:sz w:val="20"/>
          <w:szCs w:val="20"/>
        </w:rPr>
        <w:t xml:space="preserve">az adatigénylés teljesítése </w:t>
      </w:r>
      <w:r w:rsidRPr="00BE328A">
        <w:rPr>
          <w:rFonts w:ascii="Verdana" w:hAnsi="Verdana"/>
          <w:sz w:val="20"/>
          <w:szCs w:val="20"/>
        </w:rPr>
        <w:t>az Adat</w:t>
      </w:r>
      <w:r>
        <w:rPr>
          <w:rFonts w:ascii="Verdana" w:hAnsi="Verdana"/>
          <w:sz w:val="20"/>
          <w:szCs w:val="20"/>
        </w:rPr>
        <w:t>kezelő</w:t>
      </w:r>
      <w:r w:rsidRPr="00BE328A">
        <w:rPr>
          <w:rFonts w:ascii="Verdana" w:hAnsi="Verdana"/>
          <w:sz w:val="20"/>
          <w:szCs w:val="20"/>
        </w:rPr>
        <w:t xml:space="preserve"> </w:t>
      </w:r>
      <w:r w:rsidRPr="00BE328A">
        <w:rPr>
          <w:rFonts w:ascii="Verdana" w:eastAsia="Times New Roman" w:hAnsi="Verdana"/>
          <w:sz w:val="20"/>
          <w:szCs w:val="20"/>
          <w:lang w:eastAsia="hu-HU"/>
        </w:rPr>
        <w:t xml:space="preserve">alaptevékenységének ellátásához szükséges munkaerőforrás aránytalan mértékű igénybevételével jár, vagy </w:t>
      </w:r>
    </w:p>
    <w:p w14:paraId="2A0A4470" w14:textId="77777777" w:rsidR="000B5986" w:rsidRPr="00770AF2" w:rsidRDefault="000B5986" w:rsidP="000B5986">
      <w:pPr>
        <w:pStyle w:val="Listaszerbekezds1"/>
        <w:spacing w:after="0"/>
        <w:ind w:left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308C0">
        <w:rPr>
          <w:rFonts w:ascii="Verdana" w:eastAsia="Times New Roman" w:hAnsi="Verdana"/>
          <w:sz w:val="20"/>
          <w:szCs w:val="20"/>
          <w:lang w:eastAsia="hu-HU"/>
        </w:rPr>
        <w:t xml:space="preserve">b) </w:t>
      </w:r>
      <w:r w:rsidRPr="00145E81">
        <w:rPr>
          <w:rFonts w:ascii="Verdana" w:eastAsia="Times New Roman" w:hAnsi="Verdana"/>
          <w:sz w:val="20"/>
          <w:szCs w:val="20"/>
          <w:lang w:eastAsia="hu-HU"/>
        </w:rPr>
        <w:t xml:space="preserve">az a dokumentum vagy dokumentumrész, amelyről az </w:t>
      </w:r>
      <w:r>
        <w:rPr>
          <w:rFonts w:ascii="Verdana" w:eastAsia="Times New Roman" w:hAnsi="Verdana"/>
          <w:sz w:val="20"/>
          <w:szCs w:val="20"/>
          <w:lang w:eastAsia="hu-HU"/>
        </w:rPr>
        <w:t>Adat</w:t>
      </w:r>
      <w:r w:rsidRPr="00145E81">
        <w:rPr>
          <w:rFonts w:ascii="Verdana" w:eastAsia="Times New Roman" w:hAnsi="Verdana"/>
          <w:sz w:val="20"/>
          <w:szCs w:val="20"/>
          <w:lang w:eastAsia="hu-HU"/>
        </w:rPr>
        <w:t xml:space="preserve">igénylő másolatot igényelt, jelentős terjedelmű, illetve </w:t>
      </w:r>
    </w:p>
    <w:p w14:paraId="515E889F" w14:textId="06A7DF1E" w:rsidR="0061778B" w:rsidRPr="006675F9" w:rsidRDefault="000B5986" w:rsidP="000B5986">
      <w:pPr>
        <w:pStyle w:val="Listaszerbekezds1"/>
        <w:spacing w:after="0"/>
        <w:ind w:left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41969">
        <w:rPr>
          <w:rFonts w:ascii="Verdana" w:eastAsia="Times New Roman" w:hAnsi="Verdana"/>
          <w:sz w:val="20"/>
          <w:szCs w:val="20"/>
          <w:lang w:eastAsia="hu-HU"/>
        </w:rPr>
        <w:t xml:space="preserve">c) </w:t>
      </w:r>
      <w:r w:rsidRPr="00D43BF4">
        <w:rPr>
          <w:rFonts w:ascii="Verdana" w:eastAsia="Times New Roman" w:hAnsi="Verdana"/>
          <w:sz w:val="20"/>
          <w:szCs w:val="20"/>
          <w:lang w:eastAsia="hu-HU"/>
        </w:rPr>
        <w:t xml:space="preserve">a költségtérítés mértéke meghaladja a </w:t>
      </w:r>
      <w:r>
        <w:rPr>
          <w:rFonts w:ascii="Verdana" w:eastAsia="Times New Roman" w:hAnsi="Verdana"/>
          <w:sz w:val="20"/>
          <w:szCs w:val="20"/>
          <w:lang w:eastAsia="hu-HU"/>
        </w:rPr>
        <w:t>k</w:t>
      </w:r>
      <w:r w:rsidRPr="00D43BF4">
        <w:rPr>
          <w:rFonts w:ascii="Verdana" w:eastAsia="Times New Roman" w:hAnsi="Verdana"/>
          <w:sz w:val="20"/>
          <w:szCs w:val="20"/>
          <w:lang w:eastAsia="hu-HU"/>
        </w:rPr>
        <w:t>öltségtérítésről szóló K</w:t>
      </w:r>
      <w:r w:rsidRPr="009C627D">
        <w:rPr>
          <w:rFonts w:ascii="Verdana" w:eastAsia="Times New Roman" w:hAnsi="Verdana"/>
          <w:sz w:val="20"/>
          <w:szCs w:val="20"/>
          <w:lang w:eastAsia="hu-HU"/>
        </w:rPr>
        <w:t xml:space="preserve">orm. rendeletben meghatározott összeget. </w:t>
      </w:r>
    </w:p>
    <w:p w14:paraId="2AD5C601" w14:textId="60F34594" w:rsidR="000B5986" w:rsidRPr="0020038B" w:rsidRDefault="000B5986" w:rsidP="000B5986">
      <w:pPr>
        <w:pStyle w:val="Listaszerbekezds1"/>
        <w:spacing w:after="0"/>
        <w:ind w:left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2</w:t>
      </w:r>
      <w:r w:rsidR="009F67D0">
        <w:rPr>
          <w:rFonts w:ascii="Verdana" w:eastAsia="Times New Roman" w:hAnsi="Verdana"/>
          <w:sz w:val="20"/>
          <w:szCs w:val="20"/>
          <w:lang w:eastAsia="hu-HU"/>
        </w:rPr>
        <w:t>4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 xml:space="preserve">. § </w:t>
      </w:r>
      <w:r w:rsidR="006423C6">
        <w:rPr>
          <w:rFonts w:ascii="Verdana" w:eastAsia="Times New Roman" w:hAnsi="Verdana"/>
          <w:sz w:val="20"/>
          <w:szCs w:val="20"/>
          <w:lang w:eastAsia="hu-HU"/>
        </w:rPr>
        <w:t xml:space="preserve">(1)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 költségtérítés mértékének meghatározása során az alábbi költségelemek vehetők figyelembe:</w:t>
      </w:r>
    </w:p>
    <w:p w14:paraId="6619E0F0" w14:textId="77777777" w:rsidR="000B5986" w:rsidRPr="0020038B" w:rsidRDefault="000B5986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0038B">
        <w:rPr>
          <w:rFonts w:ascii="Verdana" w:eastAsia="Times New Roman" w:hAnsi="Verdana"/>
          <w:iCs/>
          <w:sz w:val="20"/>
          <w:szCs w:val="20"/>
          <w:lang w:eastAsia="hu-HU"/>
        </w:rPr>
        <w:t xml:space="preserve">a)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az igényelt adatokat tartalmazó adathordozó költsége,</w:t>
      </w:r>
    </w:p>
    <w:p w14:paraId="1CF786AB" w14:textId="0D325ACF" w:rsidR="00536F34" w:rsidRPr="0020038B" w:rsidRDefault="000B5986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0038B">
        <w:rPr>
          <w:rFonts w:ascii="Verdana" w:eastAsia="Times New Roman" w:hAnsi="Verdana"/>
          <w:iCs/>
          <w:sz w:val="20"/>
          <w:szCs w:val="20"/>
          <w:lang w:eastAsia="hu-HU"/>
        </w:rPr>
        <w:t xml:space="preserve">b)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az igényelt adatokat tartalmazó adathordozó az Adatigénylő részére történő kézbesítésének költsége, valamint</w:t>
      </w:r>
    </w:p>
    <w:p w14:paraId="4E384585" w14:textId="3B1734CF" w:rsidR="006423C6" w:rsidRDefault="000B5986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0038B">
        <w:rPr>
          <w:rFonts w:ascii="Verdana" w:eastAsia="Times New Roman" w:hAnsi="Verdana"/>
          <w:iCs/>
          <w:sz w:val="20"/>
          <w:szCs w:val="20"/>
          <w:lang w:eastAsia="hu-HU"/>
        </w:rPr>
        <w:t xml:space="preserve">c)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ha az adatigénylés teljesítése az Adat</w:t>
      </w:r>
      <w:r>
        <w:rPr>
          <w:rFonts w:ascii="Verdana" w:eastAsia="Times New Roman" w:hAnsi="Verdana"/>
          <w:sz w:val="20"/>
          <w:szCs w:val="20"/>
          <w:lang w:eastAsia="hu-HU"/>
        </w:rPr>
        <w:t>kezelő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 xml:space="preserve"> alaptevékenységének ellátásához szükséges munkaerőforrás aránytalan mértékű igénybevételével jár, az adatigénylés teljesítésével összefüggő munkaerő-ráfordítás költsége</w:t>
      </w:r>
      <w:r w:rsidR="006423C6">
        <w:rPr>
          <w:rFonts w:ascii="Verdana" w:eastAsia="Times New Roman" w:hAnsi="Verdana"/>
          <w:sz w:val="20"/>
          <w:szCs w:val="20"/>
          <w:lang w:eastAsia="hu-HU"/>
        </w:rPr>
        <w:t xml:space="preserve"> abban a mértékben</w:t>
      </w:r>
      <w:r w:rsidRPr="004B48AC">
        <w:rPr>
          <w:rFonts w:ascii="Verdana" w:eastAsia="Times New Roman" w:hAnsi="Verdana"/>
          <w:sz w:val="20"/>
          <w:szCs w:val="20"/>
          <w:lang w:eastAsia="hu-HU"/>
        </w:rPr>
        <w:t>,</w:t>
      </w:r>
      <w:r w:rsidRPr="0020038B">
        <w:rPr>
          <w:rFonts w:ascii="Verdana" w:eastAsia="Times New Roman" w:hAnsi="Verdana"/>
          <w:i/>
          <w:sz w:val="20"/>
          <w:szCs w:val="20"/>
          <w:lang w:eastAsia="hu-HU"/>
        </w:rPr>
        <w:t xml:space="preserve"> 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amennyi</w:t>
      </w:r>
      <w:r w:rsidR="004B48AC">
        <w:rPr>
          <w:rFonts w:ascii="Verdana" w:eastAsia="Times New Roman" w:hAnsi="Verdana"/>
          <w:sz w:val="20"/>
          <w:szCs w:val="20"/>
          <w:lang w:eastAsia="hu-HU"/>
        </w:rPr>
        <w:t>v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>e</w:t>
      </w:r>
      <w:r w:rsidR="004B48AC">
        <w:rPr>
          <w:rFonts w:ascii="Verdana" w:eastAsia="Times New Roman" w:hAnsi="Verdana"/>
          <w:sz w:val="20"/>
          <w:szCs w:val="20"/>
          <w:lang w:eastAsia="hu-HU"/>
        </w:rPr>
        <w:t>l</w:t>
      </w:r>
      <w:r w:rsidRPr="0020038B">
        <w:rPr>
          <w:rFonts w:ascii="Verdana" w:eastAsia="Times New Roman" w:hAnsi="Verdana"/>
          <w:sz w:val="20"/>
          <w:szCs w:val="20"/>
          <w:lang w:eastAsia="hu-HU"/>
        </w:rPr>
        <w:t xml:space="preserve"> a munkaerő-ráfordítás időtartama meghaladja a 4 munkaórát.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14:paraId="2329C10F" w14:textId="2B7A0687" w:rsidR="000B5986" w:rsidRPr="006423C6" w:rsidRDefault="006423C6" w:rsidP="000B5986">
      <w:pPr>
        <w:spacing w:after="0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(2) Az Adatkezelő köteles gondoskodni </w:t>
      </w:r>
      <w:r w:rsidR="00EF5246">
        <w:rPr>
          <w:rFonts w:ascii="Verdana" w:eastAsia="Times New Roman" w:hAnsi="Verdana"/>
          <w:sz w:val="20"/>
          <w:szCs w:val="20"/>
          <w:lang w:eastAsia="hu-HU"/>
        </w:rPr>
        <w:t>jelen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 xml:space="preserve"> Utasítás 4. sz. melléklete szerinti </w:t>
      </w:r>
      <w:r w:rsidR="00550F18">
        <w:rPr>
          <w:rFonts w:ascii="Verdana" w:eastAsia="Times New Roman" w:hAnsi="Verdana"/>
          <w:sz w:val="20"/>
          <w:szCs w:val="20"/>
          <w:lang w:eastAsia="hu-HU"/>
        </w:rPr>
        <w:t xml:space="preserve">nyilvántartás </w:t>
      </w:r>
      <w:r>
        <w:rPr>
          <w:rFonts w:ascii="Verdana" w:eastAsia="Times New Roman" w:hAnsi="Verdana"/>
          <w:sz w:val="20"/>
          <w:szCs w:val="20"/>
          <w:lang w:eastAsia="hu-HU"/>
        </w:rPr>
        <w:t>el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>készít</w:t>
      </w:r>
      <w:r>
        <w:rPr>
          <w:rFonts w:ascii="Verdana" w:eastAsia="Times New Roman" w:hAnsi="Verdana"/>
          <w:sz w:val="20"/>
          <w:szCs w:val="20"/>
          <w:lang w:eastAsia="hu-HU"/>
        </w:rPr>
        <w:t>éséről</w:t>
      </w:r>
      <w:r w:rsidR="00C2087D">
        <w:rPr>
          <w:rFonts w:ascii="Verdana" w:eastAsia="Times New Roman" w:hAnsi="Verdana"/>
          <w:sz w:val="20"/>
          <w:szCs w:val="20"/>
          <w:lang w:eastAsia="hu-HU"/>
        </w:rPr>
        <w:t xml:space="preserve"> az (1) bekezdésben foglalt bármely költségelem</w:t>
      </w:r>
      <w:r w:rsidR="00AE74B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A3BAA">
        <w:rPr>
          <w:rFonts w:ascii="Verdana" w:eastAsia="Times New Roman" w:hAnsi="Verdana"/>
          <w:sz w:val="20"/>
          <w:szCs w:val="20"/>
          <w:lang w:eastAsia="hu-HU"/>
        </w:rPr>
        <w:t>keletkezése</w:t>
      </w:r>
      <w:r w:rsidR="00AE74BD">
        <w:rPr>
          <w:rFonts w:ascii="Verdana" w:eastAsia="Times New Roman" w:hAnsi="Verdana"/>
          <w:sz w:val="20"/>
          <w:szCs w:val="20"/>
          <w:lang w:eastAsia="hu-HU"/>
        </w:rPr>
        <w:t xml:space="preserve"> esetén</w:t>
      </w:r>
      <w:r w:rsidR="000B5986"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</w:p>
    <w:p w14:paraId="0CCBE619" w14:textId="15BEBA0E" w:rsidR="00DF7086" w:rsidRPr="0020038B" w:rsidRDefault="007161E9" w:rsidP="000B5986">
      <w:pPr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(3) </w:t>
      </w:r>
      <w:r w:rsidR="00EF5246">
        <w:rPr>
          <w:rFonts w:ascii="Verdana" w:eastAsia="Times New Roman" w:hAnsi="Verdana"/>
          <w:sz w:val="20"/>
          <w:szCs w:val="20"/>
          <w:lang w:eastAsia="hu-HU"/>
        </w:rPr>
        <w:t xml:space="preserve">A költségtérítés megállapítására </w:t>
      </w:r>
      <w:r w:rsidR="00EF5246">
        <w:rPr>
          <w:rFonts w:ascii="Verdana" w:hAnsi="Verdana"/>
          <w:sz w:val="20"/>
          <w:szCs w:val="20"/>
        </w:rPr>
        <w:t xml:space="preserve">a költségtérítésről szóló </w:t>
      </w:r>
      <w:r w:rsidR="00EF5246" w:rsidRPr="00C23FC8">
        <w:rPr>
          <w:rFonts w:ascii="Verdana" w:hAnsi="Verdana"/>
          <w:sz w:val="20"/>
          <w:szCs w:val="20"/>
        </w:rPr>
        <w:t>Korm. rendelet</w:t>
      </w:r>
      <w:r w:rsidR="00EF5246">
        <w:rPr>
          <w:rFonts w:ascii="Verdana" w:hAnsi="Verdana"/>
          <w:sz w:val="20"/>
          <w:szCs w:val="20"/>
        </w:rPr>
        <w:t xml:space="preserve"> 3. § (2)-(3) bekezdéseiben, 4-6. §-aiban foglalt rendelkezések alkalmazásával kerülhet sor. </w:t>
      </w:r>
    </w:p>
    <w:p w14:paraId="13E00EBB" w14:textId="7E22A254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  <w:szCs w:val="20"/>
        </w:rPr>
        <w:t>2</w:t>
      </w:r>
      <w:r w:rsidR="009F67D0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Pr="00E31610">
        <w:rPr>
          <w:rFonts w:ascii="Verdana" w:hAnsi="Verdana"/>
          <w:sz w:val="20"/>
          <w:szCs w:val="20"/>
        </w:rPr>
        <w:t xml:space="preserve">§ </w:t>
      </w:r>
      <w:r w:rsidR="009A3BAA">
        <w:rPr>
          <w:rFonts w:ascii="Verdana" w:hAnsi="Verdana"/>
          <w:sz w:val="20"/>
        </w:rPr>
        <w:t>Jelen</w:t>
      </w:r>
      <w:r w:rsidRPr="00E31610">
        <w:rPr>
          <w:rFonts w:ascii="Verdana" w:hAnsi="Verdana"/>
          <w:sz w:val="20"/>
        </w:rPr>
        <w:t xml:space="preserve"> </w:t>
      </w:r>
      <w:r w:rsidRPr="00002609">
        <w:rPr>
          <w:rFonts w:ascii="Verdana" w:hAnsi="Verdana"/>
          <w:sz w:val="20"/>
        </w:rPr>
        <w:t xml:space="preserve">Utasítás </w:t>
      </w:r>
      <w:r w:rsidRPr="00550F18">
        <w:rPr>
          <w:rFonts w:ascii="Verdana" w:hAnsi="Verdana"/>
          <w:sz w:val="20"/>
        </w:rPr>
        <w:t>2</w:t>
      </w:r>
      <w:r w:rsidR="00874E60" w:rsidRPr="00874E60">
        <w:rPr>
          <w:rFonts w:ascii="Verdana" w:hAnsi="Verdana"/>
          <w:sz w:val="20"/>
        </w:rPr>
        <w:t>1</w:t>
      </w:r>
      <w:r w:rsidRPr="00550F18">
        <w:rPr>
          <w:rFonts w:ascii="Verdana" w:hAnsi="Verdana"/>
          <w:sz w:val="20"/>
        </w:rPr>
        <w:t>. §-ában</w:t>
      </w:r>
      <w:r w:rsidRPr="00E31610">
        <w:rPr>
          <w:rFonts w:ascii="Verdana" w:hAnsi="Verdana"/>
          <w:sz w:val="20"/>
        </w:rPr>
        <w:t xml:space="preserve"> rögzített esetben az Adat</w:t>
      </w:r>
      <w:r>
        <w:rPr>
          <w:rFonts w:ascii="Verdana" w:hAnsi="Verdana"/>
          <w:sz w:val="20"/>
        </w:rPr>
        <w:t>kezelő</w:t>
      </w:r>
      <w:r w:rsidRPr="00E31610">
        <w:rPr>
          <w:rFonts w:ascii="Verdana" w:hAnsi="Verdana"/>
          <w:sz w:val="20"/>
        </w:rPr>
        <w:t xml:space="preserve"> köteles számlát kiállítani az Adatigénylő részére.</w:t>
      </w:r>
      <w:r w:rsidRPr="00214A3F">
        <w:rPr>
          <w:rFonts w:ascii="Verdana" w:hAnsi="Verdana"/>
          <w:color w:val="FF0000"/>
          <w:sz w:val="20"/>
        </w:rPr>
        <w:t xml:space="preserve">  </w:t>
      </w:r>
    </w:p>
    <w:p w14:paraId="041B14A4" w14:textId="76DAA36C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9F67D0">
        <w:rPr>
          <w:rFonts w:ascii="Verdana" w:hAnsi="Verdana"/>
          <w:sz w:val="20"/>
        </w:rPr>
        <w:t>6</w:t>
      </w:r>
      <w:r w:rsidRPr="00770AF2">
        <w:rPr>
          <w:rFonts w:ascii="Verdana" w:hAnsi="Verdana"/>
          <w:sz w:val="20"/>
        </w:rPr>
        <w:t>.</w:t>
      </w:r>
      <w:r w:rsidRPr="002E4F6E">
        <w:rPr>
          <w:rFonts w:ascii="Verdana" w:hAnsi="Verdana"/>
          <w:sz w:val="20"/>
        </w:rPr>
        <w:t xml:space="preserve"> § A </w:t>
      </w:r>
      <w:r>
        <w:rPr>
          <w:rFonts w:ascii="Verdana" w:hAnsi="Verdana"/>
          <w:sz w:val="20"/>
        </w:rPr>
        <w:t>k</w:t>
      </w:r>
      <w:r w:rsidRPr="002E4F6E">
        <w:rPr>
          <w:rFonts w:ascii="Verdana" w:hAnsi="Verdana"/>
          <w:sz w:val="20"/>
        </w:rPr>
        <w:t>öltségtérítésről szóló Korm. rendelet szerint megállapított költségtérítés áfa</w:t>
      </w:r>
      <w:r>
        <w:rPr>
          <w:rFonts w:ascii="Verdana" w:hAnsi="Verdana"/>
          <w:sz w:val="20"/>
        </w:rPr>
        <w:t>-</w:t>
      </w:r>
      <w:r w:rsidRPr="002E4F6E">
        <w:rPr>
          <w:rFonts w:ascii="Verdana" w:hAnsi="Verdana"/>
          <w:sz w:val="20"/>
        </w:rPr>
        <w:t xml:space="preserve">mentes. </w:t>
      </w:r>
    </w:p>
    <w:p w14:paraId="7B121B11" w14:textId="5975D5AE" w:rsidR="00C547A5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9F67D0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. § Amennyiben az Adatigénylő nem magyar anyanyelvű és </w:t>
      </w:r>
      <w:r>
        <w:rPr>
          <w:rFonts w:ascii="Verdana" w:hAnsi="Verdana"/>
          <w:sz w:val="20"/>
          <w:szCs w:val="20"/>
        </w:rPr>
        <w:t>k</w:t>
      </w:r>
      <w:r w:rsidRPr="006B4BC8">
        <w:rPr>
          <w:rFonts w:ascii="Verdana" w:hAnsi="Verdana"/>
          <w:sz w:val="20"/>
          <w:szCs w:val="20"/>
        </w:rPr>
        <w:t>özérdekű adat megismerése iránti igény</w:t>
      </w:r>
      <w:r>
        <w:rPr>
          <w:rFonts w:ascii="Verdana" w:hAnsi="Verdana"/>
          <w:sz w:val="20"/>
          <w:szCs w:val="20"/>
        </w:rPr>
        <w:t>é</w:t>
      </w:r>
      <w:r w:rsidRPr="006B4BC8">
        <w:rPr>
          <w:rFonts w:ascii="Verdana" w:hAnsi="Verdana"/>
          <w:sz w:val="20"/>
          <w:szCs w:val="20"/>
        </w:rPr>
        <w:t xml:space="preserve">t </w:t>
      </w:r>
      <w:r>
        <w:rPr>
          <w:rFonts w:ascii="Verdana" w:hAnsi="Verdana"/>
          <w:sz w:val="20"/>
        </w:rPr>
        <w:t xml:space="preserve">anyanyelvén nyújtja be, </w:t>
      </w:r>
      <w:r w:rsidR="00C547A5">
        <w:rPr>
          <w:rFonts w:ascii="Verdana" w:hAnsi="Verdana"/>
          <w:sz w:val="20"/>
        </w:rPr>
        <w:t xml:space="preserve">az Adatkezelő </w:t>
      </w:r>
      <w:r>
        <w:rPr>
          <w:rFonts w:ascii="Verdana" w:hAnsi="Verdana"/>
          <w:sz w:val="20"/>
        </w:rPr>
        <w:t>a fordítással felmerülő költségt</w:t>
      </w:r>
      <w:r w:rsidR="00C547A5">
        <w:rPr>
          <w:rFonts w:ascii="Verdana" w:hAnsi="Verdana"/>
          <w:sz w:val="20"/>
        </w:rPr>
        <w:t xml:space="preserve">érítés megállapításra az Infotv. és a </w:t>
      </w:r>
      <w:r w:rsidR="00C547A5">
        <w:rPr>
          <w:rFonts w:ascii="Verdana" w:hAnsi="Verdana"/>
          <w:sz w:val="20"/>
          <w:szCs w:val="20"/>
        </w:rPr>
        <w:t xml:space="preserve">költségtérítésről szóló </w:t>
      </w:r>
      <w:r w:rsidR="00C547A5" w:rsidRPr="00C23FC8">
        <w:rPr>
          <w:rFonts w:ascii="Verdana" w:hAnsi="Verdana"/>
          <w:sz w:val="20"/>
          <w:szCs w:val="20"/>
        </w:rPr>
        <w:t>Korm. rendelet</w:t>
      </w:r>
      <w:r w:rsidR="00C547A5">
        <w:rPr>
          <w:rFonts w:ascii="Verdana" w:hAnsi="Verdana"/>
          <w:sz w:val="20"/>
          <w:szCs w:val="20"/>
        </w:rPr>
        <w:t xml:space="preserve"> alapján jogosult.</w:t>
      </w:r>
    </w:p>
    <w:p w14:paraId="5AC0D014" w14:textId="77777777" w:rsidR="000B5986" w:rsidRPr="005F158E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1FB63B6" w14:textId="6F2DBA0F" w:rsidR="000B5986" w:rsidRPr="005F158E" w:rsidRDefault="00571FFC" w:rsidP="000B5986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5</w:t>
      </w:r>
      <w:r w:rsidR="000B5986" w:rsidRPr="005F158E">
        <w:rPr>
          <w:rFonts w:ascii="Verdana" w:hAnsi="Verdana"/>
          <w:b/>
          <w:caps/>
          <w:sz w:val="20"/>
        </w:rPr>
        <w:t>. A</w:t>
      </w:r>
      <w:r w:rsidR="005F158E" w:rsidRPr="005F158E">
        <w:rPr>
          <w:rFonts w:ascii="Verdana" w:hAnsi="Verdana"/>
          <w:b/>
          <w:sz w:val="20"/>
        </w:rPr>
        <w:t>z</w:t>
      </w:r>
      <w:r w:rsidR="000B5986" w:rsidRPr="005F158E">
        <w:rPr>
          <w:rFonts w:ascii="Verdana" w:hAnsi="Verdana"/>
          <w:b/>
          <w:caps/>
          <w:sz w:val="20"/>
        </w:rPr>
        <w:t xml:space="preserve"> </w:t>
      </w:r>
      <w:r w:rsidR="005F158E" w:rsidRPr="005F158E">
        <w:rPr>
          <w:rFonts w:ascii="Verdana" w:hAnsi="Verdana"/>
          <w:b/>
          <w:sz w:val="20"/>
        </w:rPr>
        <w:t>adatigénylés teljesítése</w:t>
      </w:r>
    </w:p>
    <w:p w14:paraId="7E47D237" w14:textId="10DCA32C" w:rsidR="002D10F5" w:rsidRDefault="009F67D0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2D10F5">
        <w:rPr>
          <w:rFonts w:ascii="Verdana" w:hAnsi="Verdana"/>
          <w:sz w:val="20"/>
          <w:szCs w:val="20"/>
        </w:rPr>
        <w:t>. § A közérdekű adat megismerésére irányuló igénynek az Adatkezelő az igény</w:t>
      </w:r>
      <w:r w:rsidR="005671DA">
        <w:rPr>
          <w:rFonts w:ascii="Verdana" w:hAnsi="Verdana"/>
          <w:sz w:val="20"/>
          <w:szCs w:val="20"/>
        </w:rPr>
        <w:t xml:space="preserve"> </w:t>
      </w:r>
      <w:r w:rsidR="002D10F5">
        <w:rPr>
          <w:rFonts w:ascii="Verdana" w:hAnsi="Verdana"/>
          <w:sz w:val="20"/>
          <w:szCs w:val="20"/>
        </w:rPr>
        <w:t xml:space="preserve">beérkezését követő legrövidebb idő alatt, legfeljebb azonban 15 napon belül tesz eleget, </w:t>
      </w:r>
      <w:r w:rsidR="002D10F5" w:rsidRPr="00550F18">
        <w:rPr>
          <w:rFonts w:ascii="Verdana" w:hAnsi="Verdana"/>
          <w:sz w:val="20"/>
          <w:szCs w:val="20"/>
        </w:rPr>
        <w:t xml:space="preserve">amennyiben az </w:t>
      </w:r>
      <w:r w:rsidR="00C14531" w:rsidRPr="00550F18">
        <w:rPr>
          <w:rFonts w:ascii="Verdana" w:hAnsi="Verdana"/>
          <w:sz w:val="20"/>
          <w:szCs w:val="20"/>
        </w:rPr>
        <w:t>alábbiak ismeretével rendelkezik</w:t>
      </w:r>
      <w:r w:rsidR="00344BC9" w:rsidRPr="00550F18">
        <w:rPr>
          <w:rFonts w:ascii="Verdana" w:hAnsi="Verdana"/>
          <w:sz w:val="20"/>
          <w:szCs w:val="20"/>
        </w:rPr>
        <w:t>:</w:t>
      </w:r>
    </w:p>
    <w:p w14:paraId="1CC0A347" w14:textId="0AD0B0EE" w:rsidR="00C14531" w:rsidRDefault="00C14531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az Adatigénylő neve és címe (lakcím vagy székhely, illetve elektronikus cím),</w:t>
      </w:r>
    </w:p>
    <w:p w14:paraId="48694D8B" w14:textId="3421C8FB" w:rsidR="00C14531" w:rsidRDefault="00C14531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b) az igényelt adatok pontos </w:t>
      </w:r>
      <w:r w:rsidR="00561328">
        <w:rPr>
          <w:rFonts w:ascii="Verdana" w:hAnsi="Verdana"/>
          <w:sz w:val="20"/>
          <w:szCs w:val="20"/>
        </w:rPr>
        <w:t>meghatározása,</w:t>
      </w:r>
    </w:p>
    <w:p w14:paraId="1F91B6E2" w14:textId="098BBBFC" w:rsidR="00561328" w:rsidRDefault="00561328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D133F2">
        <w:rPr>
          <w:rFonts w:ascii="Verdana" w:hAnsi="Verdana"/>
          <w:sz w:val="20"/>
          <w:szCs w:val="20"/>
        </w:rPr>
        <w:t xml:space="preserve">szükség esetén </w:t>
      </w:r>
      <w:r>
        <w:rPr>
          <w:rFonts w:ascii="Verdana" w:hAnsi="Verdana"/>
          <w:sz w:val="20"/>
          <w:szCs w:val="20"/>
        </w:rPr>
        <w:t>nyilatkozat</w:t>
      </w:r>
      <w:r w:rsidR="003B3018">
        <w:rPr>
          <w:rFonts w:ascii="Verdana" w:hAnsi="Verdana"/>
          <w:sz w:val="20"/>
          <w:szCs w:val="20"/>
        </w:rPr>
        <w:t xml:space="preserve"> / ráutaló magatartás</w:t>
      </w:r>
      <w:r>
        <w:rPr>
          <w:rFonts w:ascii="Verdana" w:hAnsi="Verdana"/>
          <w:sz w:val="20"/>
          <w:szCs w:val="20"/>
        </w:rPr>
        <w:t xml:space="preserve"> a megismerés módjáról (személyes betekintés által, másolatok igénylésével vagy elektronikus úton),</w:t>
      </w:r>
    </w:p>
    <w:p w14:paraId="0F280699" w14:textId="609BF1FA" w:rsidR="00561328" w:rsidRDefault="00561328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szükség esetén </w:t>
      </w:r>
      <w:r w:rsidR="00390242">
        <w:rPr>
          <w:rFonts w:ascii="Verdana" w:hAnsi="Verdana"/>
          <w:sz w:val="20"/>
          <w:szCs w:val="20"/>
        </w:rPr>
        <w:t xml:space="preserve">az Adatigénylő nyilatkozata </w:t>
      </w:r>
      <w:r>
        <w:rPr>
          <w:rFonts w:ascii="Verdana" w:hAnsi="Verdana"/>
          <w:sz w:val="20"/>
          <w:szCs w:val="20"/>
        </w:rPr>
        <w:t xml:space="preserve">a költségtérítés díjának megfizetéséről. </w:t>
      </w:r>
    </w:p>
    <w:p w14:paraId="20F6649E" w14:textId="27FC9799" w:rsidR="00561328" w:rsidRDefault="009F67D0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C8237B">
        <w:rPr>
          <w:rFonts w:ascii="Verdana" w:hAnsi="Verdana"/>
          <w:sz w:val="20"/>
          <w:szCs w:val="20"/>
        </w:rPr>
        <w:t>29</w:t>
      </w:r>
      <w:r w:rsidR="00561328" w:rsidRPr="00C8237B">
        <w:rPr>
          <w:rFonts w:ascii="Verdana" w:hAnsi="Verdana"/>
          <w:sz w:val="20"/>
          <w:szCs w:val="20"/>
        </w:rPr>
        <w:t xml:space="preserve">. § Ha az adatigénylés </w:t>
      </w:r>
      <w:r w:rsidR="002E55DC" w:rsidRPr="00C8237B">
        <w:rPr>
          <w:rFonts w:ascii="Verdana" w:hAnsi="Verdana"/>
          <w:sz w:val="20"/>
          <w:szCs w:val="20"/>
        </w:rPr>
        <w:t xml:space="preserve">jelentős terjedelmű, </w:t>
      </w:r>
      <w:r w:rsidR="001B1D21" w:rsidRPr="00C8237B">
        <w:rPr>
          <w:rFonts w:ascii="Verdana" w:hAnsi="Verdana"/>
          <w:sz w:val="20"/>
          <w:szCs w:val="20"/>
        </w:rPr>
        <w:t xml:space="preserve">illetve </w:t>
      </w:r>
      <w:r w:rsidR="002E55DC" w:rsidRPr="00C8237B">
        <w:rPr>
          <w:rFonts w:ascii="Verdana" w:hAnsi="Verdana"/>
          <w:sz w:val="20"/>
          <w:szCs w:val="20"/>
        </w:rPr>
        <w:t>nagyszá</w:t>
      </w:r>
      <w:r w:rsidR="006E6D5B" w:rsidRPr="00C8237B">
        <w:rPr>
          <w:rFonts w:ascii="Verdana" w:hAnsi="Verdana"/>
          <w:sz w:val="20"/>
          <w:szCs w:val="20"/>
        </w:rPr>
        <w:t xml:space="preserve">mú adatra vonatkozik, </w:t>
      </w:r>
      <w:r w:rsidR="001B1D21" w:rsidRPr="00C8237B">
        <w:rPr>
          <w:rFonts w:ascii="Verdana" w:hAnsi="Verdana"/>
          <w:sz w:val="20"/>
          <w:szCs w:val="20"/>
        </w:rPr>
        <w:t xml:space="preserve">vagy </w:t>
      </w:r>
      <w:r w:rsidR="002E55DC" w:rsidRPr="00C8237B">
        <w:rPr>
          <w:rFonts w:ascii="Verdana" w:hAnsi="Verdana"/>
          <w:sz w:val="20"/>
          <w:szCs w:val="20"/>
        </w:rPr>
        <w:t xml:space="preserve">az adatigénylés teljesítése az Adatkezelő alaptevékenységének ellátásához szükséges munkaerőforrás aránytalan mértékű igénybevételével jár, </w:t>
      </w:r>
      <w:r w:rsidR="00D133F2" w:rsidRPr="00C8237B">
        <w:rPr>
          <w:rFonts w:ascii="Verdana" w:hAnsi="Verdana"/>
          <w:sz w:val="20"/>
          <w:szCs w:val="20"/>
        </w:rPr>
        <w:t>jelen</w:t>
      </w:r>
      <w:r w:rsidR="002E55DC" w:rsidRPr="00C8237B">
        <w:rPr>
          <w:rFonts w:ascii="Verdana" w:hAnsi="Verdana"/>
          <w:sz w:val="20"/>
          <w:szCs w:val="20"/>
        </w:rPr>
        <w:t xml:space="preserve"> Utasítás </w:t>
      </w:r>
      <w:r w:rsidR="00E544CD" w:rsidRPr="00C8237B">
        <w:rPr>
          <w:rFonts w:ascii="Verdana" w:hAnsi="Verdana"/>
          <w:sz w:val="20"/>
          <w:szCs w:val="20"/>
        </w:rPr>
        <w:t>30</w:t>
      </w:r>
      <w:r w:rsidR="002E55DC" w:rsidRPr="00C8237B">
        <w:rPr>
          <w:rFonts w:ascii="Verdana" w:hAnsi="Verdana"/>
          <w:sz w:val="20"/>
          <w:szCs w:val="20"/>
        </w:rPr>
        <w:t xml:space="preserve">. §-ában meghatározott </w:t>
      </w:r>
      <w:r w:rsidR="00267364" w:rsidRPr="00C8237B">
        <w:rPr>
          <w:rFonts w:ascii="Verdana" w:hAnsi="Verdana"/>
          <w:sz w:val="20"/>
          <w:szCs w:val="20"/>
        </w:rPr>
        <w:t xml:space="preserve">határidő egy alkalommal 15 nappal meghosszabbítható. Erről az Adatigénylőt az igény beérkezését követő 15 napon belül </w:t>
      </w:r>
      <w:r w:rsidR="00D133F2" w:rsidRPr="00C8237B">
        <w:rPr>
          <w:rFonts w:ascii="Verdana" w:hAnsi="Verdana"/>
          <w:sz w:val="20"/>
          <w:szCs w:val="20"/>
        </w:rPr>
        <w:t xml:space="preserve">írásban </w:t>
      </w:r>
      <w:r w:rsidR="00267364" w:rsidRPr="00C8237B">
        <w:rPr>
          <w:rFonts w:ascii="Verdana" w:hAnsi="Verdana"/>
          <w:sz w:val="20"/>
          <w:szCs w:val="20"/>
        </w:rPr>
        <w:t>tájékoztatni kell.</w:t>
      </w:r>
      <w:r w:rsidR="00267364">
        <w:rPr>
          <w:rFonts w:ascii="Verdana" w:hAnsi="Verdana"/>
          <w:sz w:val="20"/>
          <w:szCs w:val="20"/>
        </w:rPr>
        <w:t xml:space="preserve"> </w:t>
      </w:r>
    </w:p>
    <w:p w14:paraId="1971D53C" w14:textId="40638DB2" w:rsidR="00267364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0</w:t>
      </w:r>
      <w:r w:rsidR="00267364">
        <w:rPr>
          <w:rFonts w:ascii="Verdana" w:hAnsi="Verdana"/>
          <w:sz w:val="20"/>
          <w:szCs w:val="20"/>
        </w:rPr>
        <w:t>. § Az Adatkezelő az esetlegesen felmerült</w:t>
      </w:r>
      <w:r w:rsidR="00950B1E">
        <w:rPr>
          <w:rFonts w:ascii="Verdana" w:hAnsi="Verdana"/>
          <w:sz w:val="20"/>
          <w:szCs w:val="20"/>
        </w:rPr>
        <w:t xml:space="preserve"> és megállapított</w:t>
      </w:r>
      <w:r w:rsidR="00267364">
        <w:rPr>
          <w:rFonts w:ascii="Verdana" w:hAnsi="Verdana"/>
          <w:sz w:val="20"/>
          <w:szCs w:val="20"/>
        </w:rPr>
        <w:t xml:space="preserve"> költség </w:t>
      </w:r>
      <w:r w:rsidR="00CD63C5">
        <w:rPr>
          <w:rFonts w:ascii="Verdana" w:hAnsi="Verdana"/>
          <w:sz w:val="20"/>
          <w:szCs w:val="20"/>
        </w:rPr>
        <w:t xml:space="preserve">mértékéről </w:t>
      </w:r>
      <w:r w:rsidR="00D6212E">
        <w:rPr>
          <w:rFonts w:ascii="Verdana" w:hAnsi="Verdana"/>
          <w:sz w:val="20"/>
          <w:szCs w:val="20"/>
        </w:rPr>
        <w:t>jelen</w:t>
      </w:r>
      <w:r w:rsidR="00CD63C5">
        <w:rPr>
          <w:rFonts w:ascii="Verdana" w:hAnsi="Verdana"/>
          <w:sz w:val="20"/>
          <w:szCs w:val="20"/>
        </w:rPr>
        <w:t xml:space="preserve"> Utasítás 2</w:t>
      </w:r>
      <w:r w:rsidR="00874E60">
        <w:rPr>
          <w:rFonts w:ascii="Verdana" w:hAnsi="Verdana"/>
          <w:sz w:val="20"/>
          <w:szCs w:val="20"/>
        </w:rPr>
        <w:t>1</w:t>
      </w:r>
      <w:r w:rsidR="00CD63C5">
        <w:rPr>
          <w:rFonts w:ascii="Verdana" w:hAnsi="Verdana"/>
          <w:sz w:val="20"/>
          <w:szCs w:val="20"/>
        </w:rPr>
        <w:t xml:space="preserve">. §-ában foglaltak szerint tájékoztatja az Adatigénylőt az </w:t>
      </w:r>
      <w:r w:rsidR="008B0FB1">
        <w:rPr>
          <w:rFonts w:ascii="Verdana" w:hAnsi="Verdana"/>
          <w:sz w:val="20"/>
          <w:szCs w:val="20"/>
        </w:rPr>
        <w:t>adat</w:t>
      </w:r>
      <w:r w:rsidR="00CD63C5">
        <w:rPr>
          <w:rFonts w:ascii="Verdana" w:hAnsi="Verdana"/>
          <w:sz w:val="20"/>
          <w:szCs w:val="20"/>
        </w:rPr>
        <w:t>igény</w:t>
      </w:r>
      <w:r w:rsidR="008B0FB1">
        <w:rPr>
          <w:rFonts w:ascii="Verdana" w:hAnsi="Verdana"/>
          <w:sz w:val="20"/>
          <w:szCs w:val="20"/>
        </w:rPr>
        <w:t>lés</w:t>
      </w:r>
      <w:r w:rsidR="00CD63C5">
        <w:rPr>
          <w:rFonts w:ascii="Verdana" w:hAnsi="Verdana"/>
          <w:sz w:val="20"/>
          <w:szCs w:val="20"/>
        </w:rPr>
        <w:t xml:space="preserve"> teljesítését megelőzően. A tájékoztatásban szerepelni kell az indokolásnak</w:t>
      </w:r>
      <w:r w:rsidR="00571FFC">
        <w:rPr>
          <w:rFonts w:ascii="Verdana" w:hAnsi="Verdana"/>
          <w:sz w:val="20"/>
          <w:szCs w:val="20"/>
        </w:rPr>
        <w:t xml:space="preserve"> és jelen Utasítás </w:t>
      </w:r>
      <w:r w:rsidR="00897718">
        <w:rPr>
          <w:rFonts w:ascii="Verdana" w:hAnsi="Verdana"/>
          <w:sz w:val="20"/>
          <w:szCs w:val="20"/>
        </w:rPr>
        <w:t>5</w:t>
      </w:r>
      <w:r w:rsidR="00571FFC" w:rsidRPr="00C8237B">
        <w:rPr>
          <w:rFonts w:ascii="Verdana" w:hAnsi="Verdana"/>
          <w:sz w:val="20"/>
          <w:szCs w:val="20"/>
        </w:rPr>
        <w:t>. számú melléklete szerinti kimutatásnak</w:t>
      </w:r>
      <w:r w:rsidR="00CD63C5" w:rsidRPr="00C8237B">
        <w:rPr>
          <w:rFonts w:ascii="Verdana" w:hAnsi="Verdana"/>
          <w:sz w:val="20"/>
          <w:szCs w:val="20"/>
        </w:rPr>
        <w:t xml:space="preserve"> is.</w:t>
      </w:r>
      <w:r w:rsidR="00CD63C5">
        <w:rPr>
          <w:rFonts w:ascii="Verdana" w:hAnsi="Verdana"/>
          <w:sz w:val="20"/>
          <w:szCs w:val="20"/>
        </w:rPr>
        <w:t xml:space="preserve"> </w:t>
      </w:r>
    </w:p>
    <w:p w14:paraId="7CB33B60" w14:textId="4003D121" w:rsidR="002D10F5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1</w:t>
      </w:r>
      <w:r w:rsidR="006E6D5B">
        <w:rPr>
          <w:rFonts w:ascii="Verdana" w:hAnsi="Verdana"/>
          <w:sz w:val="20"/>
          <w:szCs w:val="20"/>
        </w:rPr>
        <w:t>. § Az A</w:t>
      </w:r>
      <w:r w:rsidR="00CD63C5">
        <w:rPr>
          <w:rFonts w:ascii="Verdana" w:hAnsi="Verdana"/>
          <w:sz w:val="20"/>
          <w:szCs w:val="20"/>
        </w:rPr>
        <w:t xml:space="preserve">datigénylő </w:t>
      </w:r>
      <w:r w:rsidR="00950B1E">
        <w:rPr>
          <w:rFonts w:ascii="Verdana" w:hAnsi="Verdana"/>
          <w:sz w:val="20"/>
          <w:szCs w:val="20"/>
        </w:rPr>
        <w:t>jelen</w:t>
      </w:r>
      <w:r w:rsidR="00CD63C5">
        <w:rPr>
          <w:rFonts w:ascii="Verdana" w:hAnsi="Verdana"/>
          <w:sz w:val="20"/>
          <w:szCs w:val="20"/>
        </w:rPr>
        <w:t xml:space="preserve"> Utasítás </w:t>
      </w:r>
      <w:r w:rsidR="001C1806">
        <w:rPr>
          <w:rFonts w:ascii="Verdana" w:hAnsi="Verdana"/>
          <w:sz w:val="20"/>
          <w:szCs w:val="20"/>
        </w:rPr>
        <w:t>30</w:t>
      </w:r>
      <w:r w:rsidR="00CD63C5">
        <w:rPr>
          <w:rFonts w:ascii="Verdana" w:hAnsi="Verdana"/>
          <w:sz w:val="20"/>
          <w:szCs w:val="20"/>
        </w:rPr>
        <w:t xml:space="preserve">. §-ában meghatározottak alapján kapott </w:t>
      </w:r>
      <w:r w:rsidR="00706A80">
        <w:rPr>
          <w:rFonts w:ascii="Verdana" w:hAnsi="Verdana"/>
          <w:sz w:val="20"/>
          <w:szCs w:val="20"/>
        </w:rPr>
        <w:t xml:space="preserve">tájékoztatás kézhezvételét követő 30 napon belül nyilatkozik arról, hogy az adatigénylését fenntartja-e. A tájékoztatás megtételétől </w:t>
      </w:r>
      <w:r w:rsidR="00945E06">
        <w:rPr>
          <w:rFonts w:ascii="Verdana" w:hAnsi="Verdana"/>
          <w:sz w:val="20"/>
          <w:szCs w:val="20"/>
        </w:rPr>
        <w:t xml:space="preserve">az Adatigénylő nyilatkozatának az Adatkezelőhez való beérkezéséig történő időtartam az adatigénylés teljesítésére rendelkezésre álló határidőbe nem számít be. </w:t>
      </w:r>
    </w:p>
    <w:p w14:paraId="130D9322" w14:textId="18E904FE" w:rsidR="002B224D" w:rsidRPr="00F262F9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262F9"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2</w:t>
      </w:r>
      <w:r w:rsidR="000B5986" w:rsidRPr="00F262F9">
        <w:rPr>
          <w:rFonts w:ascii="Verdana" w:hAnsi="Verdana"/>
          <w:sz w:val="20"/>
          <w:szCs w:val="20"/>
        </w:rPr>
        <w:t xml:space="preserve">. § </w:t>
      </w:r>
      <w:r w:rsidR="00950B1E" w:rsidRPr="009E5CB8">
        <w:rPr>
          <w:rFonts w:ascii="Verdana" w:hAnsi="Verdana"/>
          <w:sz w:val="20"/>
          <w:szCs w:val="20"/>
        </w:rPr>
        <w:t>Jelen</w:t>
      </w:r>
      <w:r w:rsidR="000B5986" w:rsidRPr="00F262F9">
        <w:rPr>
          <w:rFonts w:ascii="Verdana" w:hAnsi="Verdana"/>
          <w:sz w:val="20"/>
          <w:szCs w:val="20"/>
        </w:rPr>
        <w:t xml:space="preserve"> Utasítás 3</w:t>
      </w:r>
      <w:r w:rsidR="001C1806">
        <w:rPr>
          <w:rFonts w:ascii="Verdana" w:hAnsi="Verdana"/>
          <w:sz w:val="20"/>
          <w:szCs w:val="20"/>
        </w:rPr>
        <w:t>1</w:t>
      </w:r>
      <w:r w:rsidR="000B5986" w:rsidRPr="00F262F9">
        <w:rPr>
          <w:rFonts w:ascii="Verdana" w:hAnsi="Verdana"/>
          <w:sz w:val="20"/>
          <w:szCs w:val="20"/>
        </w:rPr>
        <w:t>. §-ában meghatározottak alapján kerülhet sor az adatigény</w:t>
      </w:r>
      <w:r w:rsidR="008428ED" w:rsidRPr="00F262F9">
        <w:rPr>
          <w:rFonts w:ascii="Verdana" w:hAnsi="Verdana"/>
          <w:sz w:val="20"/>
          <w:szCs w:val="20"/>
        </w:rPr>
        <w:t>lés</w:t>
      </w:r>
      <w:r w:rsidR="000B5986" w:rsidRPr="00F262F9">
        <w:rPr>
          <w:rFonts w:ascii="Verdana" w:hAnsi="Verdana"/>
          <w:sz w:val="20"/>
          <w:szCs w:val="20"/>
        </w:rPr>
        <w:t xml:space="preserve"> teljesítésére az Adatigénylő részéről érkezett</w:t>
      </w:r>
      <w:r w:rsidR="00874E60">
        <w:rPr>
          <w:rFonts w:ascii="Verdana" w:hAnsi="Verdana"/>
          <w:sz w:val="20"/>
          <w:szCs w:val="20"/>
        </w:rPr>
        <w:t xml:space="preserve"> jelen Utasítás 2/a. vagy 2/b. sz. melléklete szerinti</w:t>
      </w:r>
      <w:r w:rsidR="000B5986" w:rsidRPr="00F262F9">
        <w:rPr>
          <w:rFonts w:ascii="Verdana" w:hAnsi="Verdana"/>
          <w:sz w:val="20"/>
          <w:szCs w:val="20"/>
        </w:rPr>
        <w:t xml:space="preserve"> írásbeli elfogadó nyilatkozat beérkezését követő 15 napon belül, amelyben az Adatigénylő </w:t>
      </w:r>
      <w:r w:rsidR="000B5986" w:rsidRPr="00550F18">
        <w:rPr>
          <w:rFonts w:ascii="Verdana" w:hAnsi="Verdana"/>
          <w:sz w:val="20"/>
          <w:szCs w:val="20"/>
        </w:rPr>
        <w:t>írásban</w:t>
      </w:r>
      <w:r w:rsidR="000B5986" w:rsidRPr="00F262F9">
        <w:rPr>
          <w:rFonts w:ascii="Verdana" w:hAnsi="Verdana"/>
          <w:sz w:val="20"/>
          <w:szCs w:val="20"/>
        </w:rPr>
        <w:t xml:space="preserve"> nyilatkozik arról, hogy a költségtérítés összegét</w:t>
      </w:r>
      <w:r w:rsidR="00A97054" w:rsidRPr="00F262F9">
        <w:rPr>
          <w:rFonts w:ascii="Verdana" w:hAnsi="Verdana"/>
          <w:sz w:val="20"/>
          <w:szCs w:val="20"/>
        </w:rPr>
        <w:t xml:space="preserve"> meg</w:t>
      </w:r>
      <w:r w:rsidR="00B26003" w:rsidRPr="00F262F9">
        <w:rPr>
          <w:rFonts w:ascii="Verdana" w:hAnsi="Verdana"/>
          <w:sz w:val="20"/>
          <w:szCs w:val="20"/>
        </w:rPr>
        <w:t>fizet</w:t>
      </w:r>
      <w:r w:rsidR="00A97054" w:rsidRPr="00F262F9">
        <w:rPr>
          <w:rFonts w:ascii="Verdana" w:hAnsi="Verdana"/>
          <w:sz w:val="20"/>
          <w:szCs w:val="20"/>
        </w:rPr>
        <w:t>i</w:t>
      </w:r>
      <w:r w:rsidR="000B5986" w:rsidRPr="00F262F9">
        <w:rPr>
          <w:rFonts w:ascii="Verdana" w:hAnsi="Verdana"/>
          <w:sz w:val="20"/>
          <w:szCs w:val="20"/>
        </w:rPr>
        <w:t xml:space="preserve">. </w:t>
      </w:r>
    </w:p>
    <w:p w14:paraId="68A56027" w14:textId="48CB4739" w:rsidR="006870CE" w:rsidRPr="00663026" w:rsidRDefault="00E544CD" w:rsidP="000B5986">
      <w:pPr>
        <w:pStyle w:val="Listaszerbekezds1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F262F9">
        <w:rPr>
          <w:rFonts w:ascii="Verdana" w:hAnsi="Verdana" w:cs="Arial"/>
          <w:sz w:val="20"/>
          <w:szCs w:val="20"/>
        </w:rPr>
        <w:t>3</w:t>
      </w:r>
      <w:r w:rsidR="00C8237B">
        <w:rPr>
          <w:rFonts w:ascii="Verdana" w:hAnsi="Verdana" w:cs="Arial"/>
          <w:sz w:val="20"/>
          <w:szCs w:val="20"/>
        </w:rPr>
        <w:t>3</w:t>
      </w:r>
      <w:r w:rsidR="000B5986" w:rsidRPr="00F262F9">
        <w:rPr>
          <w:rFonts w:ascii="Verdana" w:hAnsi="Verdana" w:cs="Arial"/>
          <w:sz w:val="20"/>
          <w:szCs w:val="20"/>
        </w:rPr>
        <w:t>. § Ha az Adatigénylő az igényét fenntartja,</w:t>
      </w:r>
      <w:r w:rsidR="00133CD8" w:rsidRPr="00F262F9">
        <w:rPr>
          <w:rFonts w:ascii="Verdana" w:hAnsi="Verdana" w:cs="Arial"/>
          <w:sz w:val="20"/>
          <w:szCs w:val="20"/>
        </w:rPr>
        <w:t xml:space="preserve"> az</w:t>
      </w:r>
      <w:r w:rsidR="003002D7" w:rsidRPr="009E5CB8">
        <w:rPr>
          <w:rFonts w:ascii="Verdana" w:hAnsi="Verdana" w:cs="Arial"/>
          <w:sz w:val="20"/>
          <w:szCs w:val="20"/>
        </w:rPr>
        <w:t xml:space="preserve"> Adatkezelő az</w:t>
      </w:r>
      <w:r w:rsidR="00133CD8" w:rsidRPr="00F262F9">
        <w:rPr>
          <w:rFonts w:ascii="Verdana" w:hAnsi="Verdana" w:cs="Arial"/>
          <w:sz w:val="20"/>
          <w:szCs w:val="20"/>
        </w:rPr>
        <w:t xml:space="preserve"> </w:t>
      </w:r>
      <w:r w:rsidR="009360E4" w:rsidRPr="00F262F9">
        <w:rPr>
          <w:rFonts w:ascii="Verdana" w:hAnsi="Verdana" w:cs="Arial"/>
          <w:sz w:val="20"/>
          <w:szCs w:val="20"/>
        </w:rPr>
        <w:t>adat</w:t>
      </w:r>
      <w:r w:rsidR="009360E4" w:rsidRPr="009E5CB8">
        <w:rPr>
          <w:rFonts w:ascii="Verdana" w:hAnsi="Verdana" w:cs="Arial"/>
          <w:sz w:val="20"/>
          <w:szCs w:val="20"/>
        </w:rPr>
        <w:t>igénylés</w:t>
      </w:r>
      <w:r w:rsidR="003002D7" w:rsidRPr="009E5CB8">
        <w:rPr>
          <w:rFonts w:ascii="Verdana" w:hAnsi="Verdana" w:cs="Arial"/>
          <w:sz w:val="20"/>
          <w:szCs w:val="20"/>
        </w:rPr>
        <w:t>t a költségtérítésnek az Adatigénylő általi megfizetését követő</w:t>
      </w:r>
      <w:r w:rsidR="009360E4" w:rsidRPr="00F262F9">
        <w:rPr>
          <w:rFonts w:ascii="Verdana" w:hAnsi="Verdana" w:cs="Arial"/>
          <w:sz w:val="20"/>
          <w:szCs w:val="20"/>
        </w:rPr>
        <w:t xml:space="preserve"> </w:t>
      </w:r>
      <w:r w:rsidR="000B5986" w:rsidRPr="00F262F9">
        <w:rPr>
          <w:rFonts w:ascii="Verdana" w:hAnsi="Verdana" w:cs="Arial"/>
          <w:sz w:val="20"/>
          <w:szCs w:val="20"/>
        </w:rPr>
        <w:t>15 napo</w:t>
      </w:r>
      <w:r w:rsidR="003002D7" w:rsidRPr="002522D3">
        <w:rPr>
          <w:rFonts w:ascii="Verdana" w:hAnsi="Verdana" w:cs="Arial"/>
          <w:sz w:val="20"/>
          <w:szCs w:val="20"/>
        </w:rPr>
        <w:t xml:space="preserve">n belül köteles teljesíteni </w:t>
      </w:r>
      <w:r w:rsidR="000B5986" w:rsidRPr="00F262F9">
        <w:rPr>
          <w:rFonts w:ascii="Verdana" w:hAnsi="Verdana" w:cs="Arial"/>
          <w:sz w:val="20"/>
          <w:szCs w:val="20"/>
        </w:rPr>
        <w:t xml:space="preserve">vagy az Adatkezelő által az Adatigénylő részére teljesített </w:t>
      </w:r>
      <w:r w:rsidR="009360E4" w:rsidRPr="00F262F9">
        <w:rPr>
          <w:rFonts w:ascii="Verdana" w:hAnsi="Verdana" w:cs="Arial"/>
          <w:sz w:val="20"/>
          <w:szCs w:val="20"/>
        </w:rPr>
        <w:t>adat</w:t>
      </w:r>
      <w:r w:rsidR="009360E4" w:rsidRPr="009E5CB8">
        <w:rPr>
          <w:rFonts w:ascii="Verdana" w:hAnsi="Verdana" w:cs="Arial"/>
          <w:sz w:val="20"/>
          <w:szCs w:val="20"/>
        </w:rPr>
        <w:t>igény</w:t>
      </w:r>
      <w:r w:rsidR="009360E4" w:rsidRPr="00F262F9">
        <w:rPr>
          <w:rFonts w:ascii="Verdana" w:hAnsi="Verdana" w:cs="Arial"/>
          <w:sz w:val="20"/>
          <w:szCs w:val="20"/>
        </w:rPr>
        <w:t xml:space="preserve">t </w:t>
      </w:r>
      <w:r w:rsidR="000B5986" w:rsidRPr="00F262F9">
        <w:rPr>
          <w:rFonts w:ascii="Verdana" w:hAnsi="Verdana" w:cs="Arial"/>
          <w:sz w:val="20"/>
          <w:szCs w:val="20"/>
        </w:rPr>
        <w:t>követő 15 napon belül köteles az Adatigénylő a költségtérítést az Adatkezelő részére megfizetni.</w:t>
      </w:r>
    </w:p>
    <w:p w14:paraId="6ED1EFCB" w14:textId="39783EFB" w:rsidR="000B5986" w:rsidRPr="00C21CD5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4</w:t>
      </w:r>
      <w:r w:rsidR="000B5986" w:rsidRPr="001178FD">
        <w:rPr>
          <w:rFonts w:ascii="Verdana" w:hAnsi="Verdana"/>
          <w:sz w:val="20"/>
          <w:szCs w:val="20"/>
        </w:rPr>
        <w:t>.</w:t>
      </w:r>
      <w:r w:rsidR="000B5986" w:rsidRPr="001178FD">
        <w:rPr>
          <w:rFonts w:ascii="Verdana" w:hAnsi="Verdana"/>
          <w:b/>
          <w:sz w:val="20"/>
          <w:szCs w:val="20"/>
        </w:rPr>
        <w:t xml:space="preserve"> </w:t>
      </w:r>
      <w:r w:rsidR="000B5986" w:rsidRPr="004A4296">
        <w:rPr>
          <w:rFonts w:ascii="Verdana" w:hAnsi="Verdana"/>
          <w:sz w:val="20"/>
          <w:szCs w:val="20"/>
        </w:rPr>
        <w:t xml:space="preserve">§  </w:t>
      </w:r>
      <w:r w:rsidR="000B5986" w:rsidRPr="004A4296">
        <w:rPr>
          <w:rFonts w:ascii="Verdana" w:hAnsi="Verdana" w:cs="Times New Roman"/>
          <w:sz w:val="20"/>
          <w:szCs w:val="20"/>
        </w:rPr>
        <w:t>A</w:t>
      </w:r>
      <w:r w:rsidR="000B5986" w:rsidRPr="007D5F94">
        <w:rPr>
          <w:rFonts w:ascii="Verdana" w:hAnsi="Verdana"/>
          <w:sz w:val="20"/>
          <w:szCs w:val="20"/>
        </w:rPr>
        <w:t>z adatokba való helyszíni betekintést (adatáttekintés, adatkiírás) mind papír alapú, mind elektronikus adathordozó</w:t>
      </w:r>
      <w:r w:rsidR="00133CD8">
        <w:rPr>
          <w:rFonts w:ascii="Verdana" w:hAnsi="Verdana"/>
          <w:sz w:val="20"/>
          <w:szCs w:val="20"/>
        </w:rPr>
        <w:t xml:space="preserve"> (</w:t>
      </w:r>
      <w:r w:rsidR="00B26003">
        <w:rPr>
          <w:rFonts w:ascii="Verdana" w:hAnsi="Verdana"/>
          <w:sz w:val="20"/>
          <w:szCs w:val="20"/>
        </w:rPr>
        <w:t>kizárólag</w:t>
      </w:r>
      <w:r w:rsidR="00133CD8">
        <w:rPr>
          <w:rFonts w:ascii="Verdana" w:hAnsi="Verdana"/>
          <w:sz w:val="20"/>
          <w:szCs w:val="20"/>
        </w:rPr>
        <w:t xml:space="preserve"> </w:t>
      </w:r>
      <w:r w:rsidR="00DD4118">
        <w:rPr>
          <w:rFonts w:ascii="Verdana" w:hAnsi="Verdana"/>
          <w:sz w:val="20"/>
          <w:szCs w:val="20"/>
        </w:rPr>
        <w:t>DVD</w:t>
      </w:r>
      <w:r w:rsidR="00133CD8">
        <w:rPr>
          <w:rFonts w:ascii="Verdana" w:hAnsi="Verdana"/>
          <w:sz w:val="20"/>
          <w:szCs w:val="20"/>
        </w:rPr>
        <w:t>)</w:t>
      </w:r>
      <w:r w:rsidR="000B5986" w:rsidRPr="007D5F94">
        <w:rPr>
          <w:rFonts w:ascii="Verdana" w:hAnsi="Verdana"/>
          <w:sz w:val="20"/>
          <w:szCs w:val="20"/>
        </w:rPr>
        <w:t xml:space="preserve"> esetén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7D5F94">
        <w:rPr>
          <w:rFonts w:ascii="Verdana" w:hAnsi="Verdana"/>
          <w:sz w:val="20"/>
          <w:szCs w:val="20"/>
        </w:rPr>
        <w:t xml:space="preserve"> térítésmentesen biztosítja az Adatigénylő számára előre egyeztetett időpontban, az arra kijelölt hely</w:t>
      </w:r>
      <w:r w:rsidR="00B8702D">
        <w:rPr>
          <w:rFonts w:ascii="Verdana" w:hAnsi="Verdana"/>
          <w:sz w:val="20"/>
          <w:szCs w:val="20"/>
        </w:rPr>
        <w:t>iségben</w:t>
      </w:r>
      <w:r w:rsidR="000B5986" w:rsidRPr="007D5F94">
        <w:rPr>
          <w:rFonts w:ascii="Verdana" w:hAnsi="Verdana"/>
          <w:sz w:val="20"/>
          <w:szCs w:val="20"/>
        </w:rPr>
        <w:t xml:space="preserve"> vagy az ügyfélfogadási időben</w:t>
      </w:r>
      <w:r w:rsidR="000B5986" w:rsidRPr="00C21CD5">
        <w:rPr>
          <w:rFonts w:ascii="Verdana" w:hAnsi="Verdana"/>
          <w:sz w:val="20"/>
          <w:szCs w:val="20"/>
        </w:rPr>
        <w:t xml:space="preserve">. </w:t>
      </w:r>
    </w:p>
    <w:p w14:paraId="2727F857" w14:textId="551504E4" w:rsidR="00133CD8" w:rsidRPr="00685CB4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405659"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5</w:t>
      </w:r>
      <w:r w:rsidR="000B5986" w:rsidRPr="00405659">
        <w:rPr>
          <w:rFonts w:ascii="Verdana" w:hAnsi="Verdana"/>
          <w:sz w:val="20"/>
          <w:szCs w:val="20"/>
        </w:rPr>
        <w:t xml:space="preserve">. § </w:t>
      </w:r>
      <w:r w:rsidR="000B5986" w:rsidRPr="00AD7EDC">
        <w:rPr>
          <w:rFonts w:ascii="Verdana" w:hAnsi="Verdana"/>
          <w:sz w:val="20"/>
          <w:szCs w:val="20"/>
        </w:rPr>
        <w:t xml:space="preserve">Az adatok tanulmányozására </w:t>
      </w:r>
      <w:r w:rsidR="00B8702D">
        <w:rPr>
          <w:rFonts w:ascii="Verdana" w:hAnsi="Verdana"/>
          <w:sz w:val="20"/>
          <w:szCs w:val="20"/>
        </w:rPr>
        <w:t xml:space="preserve">az Adatigénylőnek </w:t>
      </w:r>
      <w:r w:rsidR="000B5986" w:rsidRPr="00AD7EDC">
        <w:rPr>
          <w:rFonts w:ascii="Verdana" w:hAnsi="Verdana"/>
          <w:sz w:val="20"/>
          <w:szCs w:val="20"/>
        </w:rPr>
        <w:t xml:space="preserve">megfelelő időt kell biztosítani. A bemutatott dokumentum tanulmányozása során az </w:t>
      </w:r>
      <w:r w:rsidR="00F73D95">
        <w:rPr>
          <w:rFonts w:ascii="Verdana" w:hAnsi="Verdana"/>
          <w:sz w:val="20"/>
          <w:szCs w:val="20"/>
        </w:rPr>
        <w:t>A</w:t>
      </w:r>
      <w:r w:rsidR="000B5986" w:rsidRPr="00AD7EDC">
        <w:rPr>
          <w:rFonts w:ascii="Verdana" w:hAnsi="Verdana"/>
          <w:sz w:val="20"/>
          <w:szCs w:val="20"/>
        </w:rPr>
        <w:t>datigénylő kérdéseire vá</w:t>
      </w:r>
      <w:r w:rsidR="000B5986" w:rsidRPr="00B32CF6">
        <w:rPr>
          <w:rFonts w:ascii="Verdana" w:hAnsi="Verdana"/>
          <w:sz w:val="20"/>
          <w:szCs w:val="20"/>
        </w:rPr>
        <w:t>laszolni kell. Az A</w:t>
      </w:r>
      <w:r w:rsidR="000B5986" w:rsidRPr="00AD7EDC">
        <w:rPr>
          <w:rFonts w:ascii="Verdana" w:hAnsi="Verdana"/>
          <w:sz w:val="20"/>
          <w:szCs w:val="20"/>
        </w:rPr>
        <w:t>datigénylő jogosult a bemutatásra került dokumentumokról jegyzetet készíteni.</w:t>
      </w:r>
    </w:p>
    <w:p w14:paraId="24E67612" w14:textId="22697346" w:rsidR="000B5986" w:rsidRPr="006877A2" w:rsidRDefault="00E544CD" w:rsidP="000B5986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6</w:t>
      </w:r>
      <w:r w:rsidR="000B5986" w:rsidRPr="0049240A">
        <w:rPr>
          <w:rFonts w:ascii="Verdana" w:hAnsi="Verdana"/>
          <w:sz w:val="20"/>
          <w:szCs w:val="20"/>
        </w:rPr>
        <w:t>. §</w:t>
      </w:r>
      <w:r w:rsidR="000B5986" w:rsidRPr="006877A2">
        <w:rPr>
          <w:rFonts w:ascii="Verdana" w:hAnsi="Verdana"/>
          <w:sz w:val="20"/>
          <w:szCs w:val="20"/>
        </w:rPr>
        <w:t xml:space="preserve">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6877A2">
        <w:rPr>
          <w:rFonts w:ascii="Verdana" w:hAnsi="Verdana"/>
          <w:sz w:val="20"/>
          <w:szCs w:val="20"/>
        </w:rPr>
        <w:t xml:space="preserve"> és az Adatigénylő az </w:t>
      </w:r>
      <w:r w:rsidR="00F73D95" w:rsidRPr="006877A2">
        <w:rPr>
          <w:rFonts w:ascii="Verdana" w:hAnsi="Verdana"/>
          <w:sz w:val="20"/>
          <w:szCs w:val="20"/>
        </w:rPr>
        <w:t>adat</w:t>
      </w:r>
      <w:r w:rsidR="00F73D95">
        <w:rPr>
          <w:rFonts w:ascii="Verdana" w:hAnsi="Verdana"/>
          <w:sz w:val="20"/>
          <w:szCs w:val="20"/>
        </w:rPr>
        <w:t>igénylés</w:t>
      </w:r>
      <w:r w:rsidR="00F73D95" w:rsidRPr="006877A2">
        <w:rPr>
          <w:rFonts w:ascii="Verdana" w:hAnsi="Verdana"/>
          <w:sz w:val="20"/>
          <w:szCs w:val="20"/>
        </w:rPr>
        <w:t xml:space="preserve"> </w:t>
      </w:r>
      <w:r w:rsidR="000B5986" w:rsidRPr="006877A2">
        <w:rPr>
          <w:rFonts w:ascii="Verdana" w:hAnsi="Verdana"/>
          <w:sz w:val="20"/>
          <w:szCs w:val="20"/>
        </w:rPr>
        <w:t>teljesítéséről</w:t>
      </w:r>
      <w:r w:rsidR="0070338F">
        <w:rPr>
          <w:rFonts w:ascii="Verdana" w:hAnsi="Verdana"/>
          <w:sz w:val="20"/>
          <w:szCs w:val="20"/>
        </w:rPr>
        <w:t xml:space="preserve"> a műszaki adatok vonatkozásában</w:t>
      </w:r>
      <w:r w:rsidR="000B5986" w:rsidRPr="006877A2">
        <w:rPr>
          <w:rFonts w:ascii="Verdana" w:hAnsi="Verdana"/>
          <w:sz w:val="20"/>
          <w:szCs w:val="20"/>
        </w:rPr>
        <w:t xml:space="preserve"> </w:t>
      </w:r>
      <w:r w:rsidR="00F73D95">
        <w:rPr>
          <w:rFonts w:ascii="Verdana" w:hAnsi="Verdana"/>
          <w:sz w:val="20"/>
          <w:szCs w:val="20"/>
        </w:rPr>
        <w:t>jelen</w:t>
      </w:r>
      <w:r w:rsidR="000B5986" w:rsidRPr="006877A2">
        <w:rPr>
          <w:rFonts w:ascii="Verdana" w:hAnsi="Verdana"/>
          <w:sz w:val="20"/>
          <w:szCs w:val="20"/>
        </w:rPr>
        <w:t xml:space="preserve"> Utasítás </w:t>
      </w:r>
      <w:r w:rsidR="000B5986" w:rsidRPr="00851579">
        <w:rPr>
          <w:rFonts w:ascii="Verdana" w:hAnsi="Verdana"/>
          <w:sz w:val="20"/>
          <w:szCs w:val="20"/>
        </w:rPr>
        <w:t>3/a. és 3/b. sz. melléklete</w:t>
      </w:r>
      <w:r w:rsidR="000B5986" w:rsidRPr="00145E81">
        <w:rPr>
          <w:rFonts w:ascii="Verdana" w:hAnsi="Verdana"/>
          <w:sz w:val="20"/>
          <w:szCs w:val="20"/>
        </w:rPr>
        <w:t xml:space="preserve"> szerinti</w:t>
      </w:r>
      <w:r w:rsidR="000B5986" w:rsidRPr="006877A2">
        <w:rPr>
          <w:rFonts w:ascii="Verdana" w:hAnsi="Verdana"/>
          <w:sz w:val="20"/>
          <w:szCs w:val="20"/>
        </w:rPr>
        <w:t xml:space="preserve"> </w:t>
      </w:r>
      <w:r w:rsidR="000B5986">
        <w:rPr>
          <w:rFonts w:ascii="Verdana" w:hAnsi="Verdana"/>
          <w:sz w:val="20"/>
          <w:szCs w:val="20"/>
        </w:rPr>
        <w:t>átadás</w:t>
      </w:r>
      <w:r w:rsidR="000B5986" w:rsidRPr="004E6262">
        <w:rPr>
          <w:rFonts w:ascii="Verdana" w:hAnsi="Verdana"/>
          <w:sz w:val="20"/>
          <w:szCs w:val="20"/>
        </w:rPr>
        <w:t xml:space="preserve">-átvételi </w:t>
      </w:r>
      <w:r w:rsidR="000B5986">
        <w:rPr>
          <w:rFonts w:ascii="Verdana" w:hAnsi="Verdana"/>
          <w:sz w:val="20"/>
          <w:szCs w:val="20"/>
        </w:rPr>
        <w:t>elismervényt</w:t>
      </w:r>
      <w:r w:rsidR="000B5986" w:rsidRPr="006877A2">
        <w:rPr>
          <w:rFonts w:ascii="Verdana" w:hAnsi="Verdana"/>
          <w:sz w:val="20"/>
          <w:szCs w:val="20"/>
        </w:rPr>
        <w:t xml:space="preserve"> állítanak ki.</w:t>
      </w:r>
    </w:p>
    <w:p w14:paraId="384C5566" w14:textId="4278131B" w:rsidR="000B5986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7</w:t>
      </w:r>
      <w:r w:rsidR="000B5986">
        <w:rPr>
          <w:rFonts w:ascii="Verdana" w:hAnsi="Verdana"/>
          <w:sz w:val="20"/>
          <w:szCs w:val="20"/>
        </w:rPr>
        <w:t>.</w:t>
      </w:r>
      <w:r w:rsidR="000B5986" w:rsidRPr="0095315D">
        <w:rPr>
          <w:rFonts w:ascii="Verdana" w:hAnsi="Verdana"/>
          <w:sz w:val="20"/>
          <w:szCs w:val="20"/>
        </w:rPr>
        <w:t xml:space="preserve"> §</w:t>
      </w:r>
      <w:r w:rsidR="000B5986" w:rsidRPr="0095315D">
        <w:rPr>
          <w:rFonts w:ascii="Verdana" w:hAnsi="Verdana"/>
          <w:b/>
          <w:sz w:val="20"/>
          <w:szCs w:val="20"/>
        </w:rPr>
        <w:t xml:space="preserve"> </w:t>
      </w:r>
      <w:r w:rsidR="000B5986" w:rsidRPr="0095315D">
        <w:rPr>
          <w:rFonts w:ascii="Verdana" w:hAnsi="Verdana"/>
          <w:sz w:val="20"/>
          <w:szCs w:val="20"/>
        </w:rPr>
        <w:t xml:space="preserve">Az adatbázisba történő betekintésről, valamint az elektronikus vagy papír alapon történő </w:t>
      </w:r>
      <w:r w:rsidR="00FF56BD" w:rsidRPr="0095315D">
        <w:rPr>
          <w:rFonts w:ascii="Verdana" w:hAnsi="Verdana"/>
          <w:sz w:val="20"/>
          <w:szCs w:val="20"/>
        </w:rPr>
        <w:t>adat</w:t>
      </w:r>
      <w:r w:rsidR="00FF56BD">
        <w:rPr>
          <w:rFonts w:ascii="Verdana" w:hAnsi="Verdana"/>
          <w:sz w:val="20"/>
          <w:szCs w:val="20"/>
        </w:rPr>
        <w:t>igénylés teljesítéséről</w:t>
      </w:r>
      <w:r w:rsidR="00FF56BD" w:rsidRPr="0095315D">
        <w:rPr>
          <w:rFonts w:ascii="Verdana" w:hAnsi="Verdana"/>
          <w:sz w:val="20"/>
          <w:szCs w:val="20"/>
        </w:rPr>
        <w:t xml:space="preserve"> </w:t>
      </w:r>
      <w:r w:rsidR="000B5986" w:rsidRPr="0095315D">
        <w:rPr>
          <w:rFonts w:ascii="Verdana" w:hAnsi="Verdana"/>
          <w:sz w:val="20"/>
          <w:szCs w:val="20"/>
        </w:rPr>
        <w:t>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95315D">
        <w:rPr>
          <w:rFonts w:ascii="Verdana" w:hAnsi="Verdana"/>
          <w:sz w:val="20"/>
          <w:szCs w:val="20"/>
        </w:rPr>
        <w:t xml:space="preserve"> köteles </w:t>
      </w:r>
      <w:r w:rsidR="00FF56BD">
        <w:rPr>
          <w:rFonts w:ascii="Verdana" w:hAnsi="Verdana"/>
          <w:sz w:val="20"/>
          <w:szCs w:val="20"/>
        </w:rPr>
        <w:t>jelen</w:t>
      </w:r>
      <w:r w:rsidR="000B5986" w:rsidRPr="0095315D">
        <w:rPr>
          <w:rFonts w:ascii="Verdana" w:hAnsi="Verdana"/>
          <w:sz w:val="20"/>
          <w:szCs w:val="20"/>
        </w:rPr>
        <w:t xml:space="preserve"> </w:t>
      </w:r>
      <w:r w:rsidR="000B5986" w:rsidRPr="00851579">
        <w:rPr>
          <w:rFonts w:ascii="Verdana" w:hAnsi="Verdana"/>
          <w:sz w:val="20"/>
          <w:szCs w:val="20"/>
        </w:rPr>
        <w:t>Utasítás 4. sz. melléklete</w:t>
      </w:r>
      <w:r w:rsidR="000B5986" w:rsidRPr="0095315D">
        <w:rPr>
          <w:rFonts w:ascii="Verdana" w:hAnsi="Verdana"/>
          <w:sz w:val="20"/>
          <w:szCs w:val="20"/>
        </w:rPr>
        <w:t xml:space="preserve"> szerinti </w:t>
      </w:r>
      <w:r w:rsidR="000B5986" w:rsidRPr="00550F18">
        <w:rPr>
          <w:rFonts w:ascii="Verdana" w:hAnsi="Verdana"/>
          <w:sz w:val="20"/>
          <w:szCs w:val="20"/>
        </w:rPr>
        <w:t>nyilvántartást</w:t>
      </w:r>
      <w:r w:rsidR="000B5986" w:rsidRPr="0095315D">
        <w:rPr>
          <w:rFonts w:ascii="Verdana" w:hAnsi="Verdana"/>
          <w:sz w:val="20"/>
          <w:szCs w:val="20"/>
        </w:rPr>
        <w:t xml:space="preserve"> vezetni. </w:t>
      </w:r>
    </w:p>
    <w:p w14:paraId="6375011F" w14:textId="1381C203" w:rsidR="000B5986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8237B">
        <w:rPr>
          <w:rFonts w:ascii="Verdana" w:hAnsi="Verdana"/>
          <w:sz w:val="20"/>
          <w:szCs w:val="20"/>
        </w:rPr>
        <w:t>8</w:t>
      </w:r>
      <w:r w:rsidR="000B5986">
        <w:rPr>
          <w:rFonts w:ascii="Verdana" w:hAnsi="Verdana"/>
          <w:sz w:val="20"/>
          <w:szCs w:val="20"/>
        </w:rPr>
        <w:t xml:space="preserve">. § </w:t>
      </w:r>
      <w:r w:rsidR="000B5986" w:rsidRPr="0095315D">
        <w:rPr>
          <w:rFonts w:ascii="Verdana" w:hAnsi="Verdana"/>
          <w:sz w:val="20"/>
          <w:szCs w:val="20"/>
        </w:rPr>
        <w:t>A</w:t>
      </w:r>
      <w:r w:rsidR="00AE58B4">
        <w:rPr>
          <w:rFonts w:ascii="Verdana" w:hAnsi="Verdana"/>
          <w:sz w:val="20"/>
          <w:szCs w:val="20"/>
        </w:rPr>
        <w:t xml:space="preserve">z Adatigénylőt </w:t>
      </w:r>
      <w:r w:rsidR="004E444F">
        <w:rPr>
          <w:rFonts w:ascii="Verdana" w:hAnsi="Verdana"/>
          <w:sz w:val="20"/>
          <w:szCs w:val="20"/>
        </w:rPr>
        <w:t>a</w:t>
      </w:r>
      <w:r w:rsidR="000B5986">
        <w:rPr>
          <w:rFonts w:ascii="Verdana" w:hAnsi="Verdana"/>
          <w:sz w:val="20"/>
          <w:szCs w:val="20"/>
        </w:rPr>
        <w:t xml:space="preserve"> </w:t>
      </w:r>
      <w:r w:rsidR="004E444F">
        <w:rPr>
          <w:rFonts w:ascii="Verdana" w:hAnsi="Verdana"/>
          <w:sz w:val="20"/>
          <w:szCs w:val="20"/>
        </w:rPr>
        <w:t xml:space="preserve">személyes adatot tartalmazó </w:t>
      </w:r>
      <w:r w:rsidR="000B5986" w:rsidRPr="0095315D">
        <w:rPr>
          <w:rFonts w:ascii="Verdana" w:hAnsi="Verdana"/>
          <w:sz w:val="20"/>
          <w:szCs w:val="20"/>
        </w:rPr>
        <w:t>nyilvántartás vezetéséről, illetve a személyes</w:t>
      </w:r>
      <w:r w:rsidR="000B5986" w:rsidRPr="00EC118D">
        <w:rPr>
          <w:rFonts w:ascii="Verdana" w:hAnsi="Verdana"/>
          <w:sz w:val="20"/>
          <w:szCs w:val="20"/>
        </w:rPr>
        <w:t xml:space="preserve"> adatok kezeléséről</w:t>
      </w:r>
      <w:r w:rsidR="000B5986">
        <w:rPr>
          <w:rFonts w:ascii="Verdana" w:hAnsi="Verdana"/>
          <w:sz w:val="20"/>
          <w:szCs w:val="20"/>
        </w:rPr>
        <w:t xml:space="preserve"> </w:t>
      </w:r>
      <w:r w:rsidR="000B5986" w:rsidRPr="00EC118D">
        <w:rPr>
          <w:rFonts w:ascii="Verdana" w:hAnsi="Verdana"/>
          <w:sz w:val="20"/>
          <w:szCs w:val="20"/>
        </w:rPr>
        <w:t>tájékoztatni kell</w:t>
      </w:r>
      <w:r w:rsidR="000B5986">
        <w:rPr>
          <w:rFonts w:ascii="Verdana" w:hAnsi="Verdana"/>
          <w:sz w:val="20"/>
          <w:szCs w:val="20"/>
        </w:rPr>
        <w:t xml:space="preserve"> a</w:t>
      </w:r>
      <w:r w:rsidR="001520BB">
        <w:rPr>
          <w:rFonts w:ascii="Verdana" w:hAnsi="Verdana"/>
          <w:sz w:val="20"/>
          <w:szCs w:val="20"/>
        </w:rPr>
        <w:t>z európai uniós általános adatvédelmi rendeletben (GDPR) foglaltak, valamint</w:t>
      </w:r>
      <w:r w:rsidR="00FE1E6A">
        <w:rPr>
          <w:rFonts w:ascii="Verdana" w:hAnsi="Verdana"/>
          <w:sz w:val="20"/>
          <w:szCs w:val="20"/>
        </w:rPr>
        <w:t xml:space="preserve"> az adatvédelmi és adatbiztonsági szabályzatról</w:t>
      </w:r>
      <w:r w:rsidR="000B5986">
        <w:rPr>
          <w:rFonts w:ascii="Verdana" w:hAnsi="Verdana"/>
          <w:sz w:val="20"/>
          <w:szCs w:val="20"/>
        </w:rPr>
        <w:t xml:space="preserve"> szóló </w:t>
      </w:r>
      <w:r w:rsidR="000931A8">
        <w:rPr>
          <w:rFonts w:ascii="Verdana" w:hAnsi="Verdana"/>
          <w:sz w:val="20"/>
          <w:szCs w:val="20"/>
        </w:rPr>
        <w:t>f</w:t>
      </w:r>
      <w:r w:rsidR="000B5986">
        <w:rPr>
          <w:rFonts w:ascii="Verdana" w:hAnsi="Verdana"/>
          <w:sz w:val="20"/>
          <w:szCs w:val="20"/>
        </w:rPr>
        <w:t xml:space="preserve">őigazgatói </w:t>
      </w:r>
      <w:r w:rsidR="000931A8">
        <w:rPr>
          <w:rFonts w:ascii="Verdana" w:hAnsi="Verdana"/>
          <w:sz w:val="20"/>
          <w:szCs w:val="20"/>
        </w:rPr>
        <w:t>u</w:t>
      </w:r>
      <w:r w:rsidR="000B5986">
        <w:rPr>
          <w:rFonts w:ascii="Verdana" w:hAnsi="Verdana"/>
          <w:sz w:val="20"/>
          <w:szCs w:val="20"/>
        </w:rPr>
        <w:t>tasítás</w:t>
      </w:r>
      <w:r w:rsidR="00B9438D">
        <w:rPr>
          <w:rFonts w:ascii="Verdana" w:hAnsi="Verdana"/>
          <w:sz w:val="20"/>
          <w:szCs w:val="20"/>
        </w:rPr>
        <w:t>ban foglalt</w:t>
      </w:r>
      <w:r w:rsidR="000B5986">
        <w:rPr>
          <w:rFonts w:ascii="Verdana" w:hAnsi="Verdana"/>
          <w:sz w:val="20"/>
          <w:szCs w:val="20"/>
        </w:rPr>
        <w:t xml:space="preserve"> rendelkezése</w:t>
      </w:r>
      <w:r w:rsidR="00B9438D">
        <w:rPr>
          <w:rFonts w:ascii="Verdana" w:hAnsi="Verdana"/>
          <w:sz w:val="20"/>
          <w:szCs w:val="20"/>
        </w:rPr>
        <w:t>k</w:t>
      </w:r>
      <w:r w:rsidR="000B5986">
        <w:rPr>
          <w:rFonts w:ascii="Verdana" w:hAnsi="Verdana"/>
          <w:sz w:val="20"/>
          <w:szCs w:val="20"/>
        </w:rPr>
        <w:t xml:space="preserve"> szerint</w:t>
      </w:r>
      <w:r w:rsidR="000B5986" w:rsidRPr="00EC118D">
        <w:rPr>
          <w:rFonts w:ascii="Verdana" w:hAnsi="Verdana"/>
          <w:sz w:val="20"/>
          <w:szCs w:val="20"/>
        </w:rPr>
        <w:t>.</w:t>
      </w:r>
      <w:r w:rsidR="000B5986">
        <w:rPr>
          <w:rFonts w:ascii="Verdana" w:hAnsi="Verdana"/>
          <w:sz w:val="20"/>
          <w:szCs w:val="20"/>
        </w:rPr>
        <w:t xml:space="preserve"> </w:t>
      </w:r>
    </w:p>
    <w:p w14:paraId="1AB8DEA7" w14:textId="3DA00CBC" w:rsidR="000B5986" w:rsidRDefault="00C8237B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39</w:t>
      </w:r>
      <w:r w:rsidR="000B5986" w:rsidRPr="00AB2753">
        <w:rPr>
          <w:rFonts w:ascii="Verdana" w:hAnsi="Verdana" w:cs="Times New Roman"/>
          <w:sz w:val="20"/>
          <w:szCs w:val="20"/>
        </w:rPr>
        <w:t xml:space="preserve">. § Az </w:t>
      </w:r>
      <w:r w:rsidR="00721077" w:rsidRPr="00AB2753">
        <w:rPr>
          <w:rFonts w:ascii="Verdana" w:hAnsi="Verdana" w:cs="Times New Roman"/>
          <w:sz w:val="20"/>
          <w:szCs w:val="20"/>
        </w:rPr>
        <w:t>adat</w:t>
      </w:r>
      <w:r w:rsidR="00721077">
        <w:rPr>
          <w:rFonts w:ascii="Verdana" w:hAnsi="Verdana" w:cs="Times New Roman"/>
          <w:sz w:val="20"/>
          <w:szCs w:val="20"/>
        </w:rPr>
        <w:t>igénylés</w:t>
      </w:r>
      <w:r w:rsidR="00721077" w:rsidRPr="00AB2753">
        <w:rPr>
          <w:rFonts w:ascii="Verdana" w:hAnsi="Verdana" w:cs="Times New Roman"/>
          <w:sz w:val="20"/>
          <w:szCs w:val="20"/>
        </w:rPr>
        <w:t xml:space="preserve"> </w:t>
      </w:r>
      <w:r w:rsidR="000B5986" w:rsidRPr="00AB2753">
        <w:rPr>
          <w:rFonts w:ascii="Verdana" w:hAnsi="Verdana" w:cs="Times New Roman"/>
          <w:sz w:val="20"/>
          <w:szCs w:val="20"/>
        </w:rPr>
        <w:t>teljesítése a</w:t>
      </w:r>
      <w:r w:rsidR="000B5986">
        <w:rPr>
          <w:rFonts w:ascii="Verdana" w:hAnsi="Verdana" w:cs="Times New Roman"/>
          <w:sz w:val="20"/>
          <w:szCs w:val="20"/>
        </w:rPr>
        <w:t xml:space="preserve"> VIZIR-ből, illetve a Főigazgatóság, valamint az Igazgatóságok által kezelt adatbázisból</w:t>
      </w:r>
      <w:r w:rsidR="000B5986" w:rsidRPr="00AB2753">
        <w:rPr>
          <w:rFonts w:ascii="Verdana" w:hAnsi="Verdana" w:cs="Times New Roman"/>
          <w:sz w:val="20"/>
          <w:szCs w:val="20"/>
        </w:rPr>
        <w:t xml:space="preserve"> </w:t>
      </w:r>
      <w:r w:rsidR="000B5986" w:rsidRPr="00504BFC">
        <w:rPr>
          <w:rFonts w:ascii="Verdana" w:hAnsi="Verdana" w:cs="Times New Roman"/>
          <w:sz w:val="20"/>
          <w:szCs w:val="20"/>
        </w:rPr>
        <w:t>történik, amelyet:</w:t>
      </w:r>
    </w:p>
    <w:p w14:paraId="41425EB8" w14:textId="4BA82D00" w:rsidR="000B5986" w:rsidRPr="00504BFC" w:rsidRDefault="000B5986" w:rsidP="000B5986">
      <w:pPr>
        <w:pStyle w:val="Listaszerbekezds1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a)</w:t>
      </w:r>
      <w:r w:rsidRPr="00504BFC">
        <w:rPr>
          <w:rFonts w:ascii="Verdana" w:hAnsi="Verdana" w:cs="Times New Roman"/>
          <w:sz w:val="20"/>
          <w:szCs w:val="20"/>
        </w:rPr>
        <w:t xml:space="preserve"> a Főigazgatóságon </w:t>
      </w:r>
      <w:r>
        <w:rPr>
          <w:rFonts w:ascii="Verdana" w:hAnsi="Verdana" w:cs="Times New Roman"/>
          <w:sz w:val="20"/>
          <w:szCs w:val="20"/>
        </w:rPr>
        <w:t>a műszaki adato</w:t>
      </w:r>
      <w:r w:rsidR="00721077">
        <w:rPr>
          <w:rFonts w:ascii="Verdana" w:hAnsi="Verdana" w:cs="Times New Roman"/>
          <w:sz w:val="20"/>
          <w:szCs w:val="20"/>
        </w:rPr>
        <w:t>k vonatkozásában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04BFC">
        <w:rPr>
          <w:rFonts w:ascii="Verdana" w:hAnsi="Verdana" w:cs="Times New Roman"/>
          <w:sz w:val="20"/>
          <w:szCs w:val="20"/>
        </w:rPr>
        <w:t>az Adattári Osztály</w:t>
      </w:r>
      <w:r>
        <w:rPr>
          <w:rFonts w:ascii="Verdana" w:hAnsi="Verdana" w:cs="Times New Roman"/>
          <w:sz w:val="20"/>
          <w:szCs w:val="20"/>
        </w:rPr>
        <w:t>,</w:t>
      </w:r>
      <w:r w:rsidRPr="00504BFC">
        <w:rPr>
          <w:rFonts w:ascii="Verdana" w:hAnsi="Verdana" w:cs="Times New Roman"/>
          <w:sz w:val="20"/>
          <w:szCs w:val="20"/>
        </w:rPr>
        <w:t xml:space="preserve"> a szakmai főosztályok (Árvízvédelmi, Folyógazdálkodási és Közfoglalkoztatási Főosztály, Belvízvédelmi, Vízrendezési és Öntözési Főosztály, Vízjelző és Vízrajzi Főosztály, Vízgyűjtő-gazdálkodási és Víziközmű Főosztály) bevonásával</w:t>
      </w:r>
      <w:r>
        <w:rPr>
          <w:rFonts w:ascii="Verdana" w:hAnsi="Verdana" w:cs="Times New Roman"/>
          <w:sz w:val="20"/>
          <w:szCs w:val="20"/>
        </w:rPr>
        <w:t>, az általános adato</w:t>
      </w:r>
      <w:r w:rsidR="00721077">
        <w:rPr>
          <w:rFonts w:ascii="Verdana" w:hAnsi="Verdana" w:cs="Times New Roman"/>
          <w:sz w:val="20"/>
          <w:szCs w:val="20"/>
        </w:rPr>
        <w:t>k vonatkozásában</w:t>
      </w:r>
      <w:r>
        <w:rPr>
          <w:rFonts w:ascii="Verdana" w:hAnsi="Verdana" w:cs="Times New Roman"/>
          <w:sz w:val="20"/>
          <w:szCs w:val="20"/>
        </w:rPr>
        <w:t xml:space="preserve"> a Főigazgatói Hivatal</w:t>
      </w:r>
      <w:r w:rsidRPr="00504BFC">
        <w:rPr>
          <w:rFonts w:ascii="Verdana" w:hAnsi="Verdana" w:cs="Times New Roman"/>
          <w:sz w:val="20"/>
          <w:szCs w:val="20"/>
        </w:rPr>
        <w:t xml:space="preserve"> </w:t>
      </w:r>
      <w:r w:rsidR="00721077">
        <w:rPr>
          <w:rFonts w:ascii="Verdana" w:hAnsi="Verdana" w:cs="Times New Roman"/>
          <w:sz w:val="20"/>
          <w:szCs w:val="20"/>
        </w:rPr>
        <w:t>teljesíti</w:t>
      </w:r>
      <w:r>
        <w:rPr>
          <w:rFonts w:ascii="Verdana" w:hAnsi="Verdana" w:cs="Times New Roman"/>
          <w:sz w:val="20"/>
          <w:szCs w:val="20"/>
        </w:rPr>
        <w:t>,</w:t>
      </w:r>
    </w:p>
    <w:p w14:paraId="2A389F92" w14:textId="2AD347DE" w:rsidR="000B5986" w:rsidRPr="0095315D" w:rsidRDefault="000B5986" w:rsidP="000B5986">
      <w:pPr>
        <w:pStyle w:val="Listaszerbekezds1"/>
        <w:spacing w:after="0"/>
        <w:ind w:left="0"/>
        <w:jc w:val="both"/>
      </w:pPr>
      <w:r>
        <w:rPr>
          <w:rFonts w:ascii="Verdana" w:hAnsi="Verdana" w:cs="Times New Roman"/>
          <w:sz w:val="20"/>
          <w:szCs w:val="20"/>
        </w:rPr>
        <w:t>b</w:t>
      </w:r>
      <w:r w:rsidRPr="00504BFC">
        <w:rPr>
          <w:rFonts w:ascii="Verdana" w:hAnsi="Verdana" w:cs="Times New Roman"/>
          <w:sz w:val="20"/>
          <w:szCs w:val="20"/>
        </w:rPr>
        <w:t>) az Igazgatóságokon a</w:t>
      </w:r>
      <w:r w:rsidR="00721077">
        <w:rPr>
          <w:rFonts w:ascii="Verdana" w:hAnsi="Verdana" w:cs="Times New Roman"/>
          <w:sz w:val="20"/>
          <w:szCs w:val="20"/>
        </w:rPr>
        <w:t xml:space="preserve"> közérdekű adatigénylés iránti kérelmekben foglaltakat </w:t>
      </w:r>
      <w:r>
        <w:rPr>
          <w:rFonts w:ascii="Verdana" w:hAnsi="Verdana" w:cs="Times New Roman"/>
          <w:sz w:val="20"/>
          <w:szCs w:val="20"/>
        </w:rPr>
        <w:t xml:space="preserve">az </w:t>
      </w:r>
      <w:r w:rsidR="007E167B">
        <w:rPr>
          <w:rFonts w:ascii="Verdana" w:hAnsi="Verdana" w:cs="Times New Roman"/>
          <w:sz w:val="20"/>
          <w:szCs w:val="20"/>
        </w:rPr>
        <w:t>feladatra kijelölt</w:t>
      </w:r>
      <w:r w:rsidRPr="00504BFC">
        <w:rPr>
          <w:rFonts w:ascii="Verdana" w:hAnsi="Verdana" w:cs="Times New Roman"/>
          <w:sz w:val="20"/>
          <w:szCs w:val="20"/>
        </w:rPr>
        <w:t xml:space="preserve"> szervezeti egység </w:t>
      </w:r>
      <w:r>
        <w:rPr>
          <w:rFonts w:ascii="Verdana" w:hAnsi="Verdana" w:cs="Times New Roman"/>
          <w:sz w:val="20"/>
          <w:szCs w:val="20"/>
        </w:rPr>
        <w:t>teljesíti</w:t>
      </w:r>
      <w:r w:rsidRPr="00504BFC">
        <w:rPr>
          <w:rFonts w:ascii="Verdana" w:hAnsi="Verdana"/>
          <w:sz w:val="20"/>
          <w:szCs w:val="20"/>
        </w:rPr>
        <w:t>.</w:t>
      </w:r>
    </w:p>
    <w:p w14:paraId="594E7F00" w14:textId="40156E20" w:rsidR="000B5986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4</w:t>
      </w:r>
      <w:r w:rsidR="00C8237B">
        <w:rPr>
          <w:rFonts w:ascii="Verdana" w:hAnsi="Verdana"/>
          <w:color w:val="000000"/>
          <w:sz w:val="20"/>
          <w:szCs w:val="20"/>
          <w:lang w:eastAsia="hu-HU"/>
        </w:rPr>
        <w:t>0</w:t>
      </w:r>
      <w:r w:rsidR="000B5986">
        <w:rPr>
          <w:rFonts w:ascii="Verdana" w:hAnsi="Verdana"/>
          <w:color w:val="000000"/>
          <w:sz w:val="20"/>
          <w:szCs w:val="20"/>
          <w:lang w:eastAsia="hu-HU"/>
        </w:rPr>
        <w:t>. § Ha a kért közérdekű adatot korábban már elektronikus formában nyilvánosságra hozták, az igény teljesíthető a közérdekű adatot tartalmazó nyilvános forrás megjelölésével is.</w:t>
      </w:r>
      <w:r w:rsidR="000B5986" w:rsidRPr="004E41D6">
        <w:rPr>
          <w:rFonts w:ascii="Verdana" w:hAnsi="Verdana"/>
          <w:sz w:val="20"/>
          <w:szCs w:val="20"/>
        </w:rPr>
        <w:t xml:space="preserve"> </w:t>
      </w:r>
      <w:r w:rsidR="000B5986">
        <w:rPr>
          <w:rFonts w:ascii="Verdana" w:hAnsi="Verdana"/>
          <w:sz w:val="20"/>
          <w:szCs w:val="20"/>
        </w:rPr>
        <w:t>A közzététel azonban nem mentesít az adatigénylés teljesítés</w:t>
      </w:r>
      <w:r w:rsidR="00604A65">
        <w:rPr>
          <w:rFonts w:ascii="Verdana" w:hAnsi="Verdana"/>
          <w:sz w:val="20"/>
          <w:szCs w:val="20"/>
        </w:rPr>
        <w:t>ének kötelezettsége</w:t>
      </w:r>
      <w:r w:rsidR="000B5986">
        <w:rPr>
          <w:rFonts w:ascii="Verdana" w:hAnsi="Verdana"/>
          <w:sz w:val="20"/>
          <w:szCs w:val="20"/>
        </w:rPr>
        <w:t xml:space="preserve"> alól.</w:t>
      </w:r>
    </w:p>
    <w:p w14:paraId="2D63B3E5" w14:textId="112E95B3" w:rsidR="000B5986" w:rsidRPr="00550F18" w:rsidRDefault="00E544CD" w:rsidP="00550F18">
      <w:pPr>
        <w:autoSpaceDE w:val="0"/>
        <w:autoSpaceDN w:val="0"/>
        <w:adjustRightInd w:val="0"/>
        <w:spacing w:after="0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C8237B">
        <w:rPr>
          <w:rFonts w:ascii="Verdana" w:hAnsi="Verdana"/>
          <w:sz w:val="20"/>
          <w:szCs w:val="20"/>
        </w:rPr>
        <w:t>1</w:t>
      </w:r>
      <w:r w:rsidR="000B5986" w:rsidRPr="00501343">
        <w:rPr>
          <w:rFonts w:ascii="Verdana" w:hAnsi="Verdana"/>
          <w:sz w:val="20"/>
          <w:szCs w:val="20"/>
        </w:rPr>
        <w:t>.</w:t>
      </w:r>
      <w:r w:rsidR="000B5986">
        <w:rPr>
          <w:rFonts w:ascii="Verdana" w:hAnsi="Verdana"/>
          <w:sz w:val="20"/>
          <w:szCs w:val="20"/>
        </w:rPr>
        <w:t xml:space="preserve"> § A </w:t>
      </w:r>
      <w:r w:rsidR="000B5986" w:rsidRPr="00C75C4C">
        <w:rPr>
          <w:rFonts w:ascii="Verdana" w:hAnsi="Verdana"/>
          <w:sz w:val="20"/>
          <w:szCs w:val="20"/>
        </w:rPr>
        <w:t>szóban</w:t>
      </w:r>
      <w:r w:rsidR="000B5986">
        <w:rPr>
          <w:rFonts w:ascii="Verdana" w:hAnsi="Verdana"/>
          <w:sz w:val="20"/>
          <w:szCs w:val="20"/>
        </w:rPr>
        <w:t xml:space="preserve"> előterjesztett igényt akkor lehet azonnal szóban teljesíteni, ha az igényelt adat az Adatkezelő </w:t>
      </w:r>
      <w:r w:rsidR="00AB2F9B">
        <w:rPr>
          <w:rFonts w:ascii="Verdana" w:hAnsi="Verdana"/>
          <w:sz w:val="20"/>
          <w:szCs w:val="20"/>
        </w:rPr>
        <w:t xml:space="preserve">a </w:t>
      </w:r>
      <w:r w:rsidR="000B5986">
        <w:rPr>
          <w:rFonts w:ascii="Verdana" w:hAnsi="Verdana"/>
          <w:sz w:val="20"/>
          <w:szCs w:val="20"/>
        </w:rPr>
        <w:t>honlapján közzététel</w:t>
      </w:r>
      <w:r w:rsidR="00AB2F9B">
        <w:rPr>
          <w:rFonts w:ascii="Verdana" w:hAnsi="Verdana"/>
          <w:sz w:val="20"/>
          <w:szCs w:val="20"/>
        </w:rPr>
        <w:t>é</w:t>
      </w:r>
      <w:r w:rsidR="000B5986">
        <w:rPr>
          <w:rFonts w:ascii="Verdana" w:hAnsi="Verdana"/>
          <w:sz w:val="20"/>
          <w:szCs w:val="20"/>
        </w:rPr>
        <w:t>r</w:t>
      </w:r>
      <w:r w:rsidR="00AB2F9B">
        <w:rPr>
          <w:rFonts w:ascii="Verdana" w:hAnsi="Verdana"/>
          <w:sz w:val="20"/>
          <w:szCs w:val="20"/>
        </w:rPr>
        <w:t>ől intézkedett</w:t>
      </w:r>
      <w:r w:rsidR="000B5986">
        <w:rPr>
          <w:rFonts w:ascii="Verdana" w:hAnsi="Verdana"/>
          <w:sz w:val="20"/>
          <w:szCs w:val="20"/>
        </w:rPr>
        <w:t xml:space="preserve"> vagy</w:t>
      </w:r>
      <w:r w:rsidR="00AB2F9B">
        <w:rPr>
          <w:rFonts w:ascii="Verdana" w:hAnsi="Verdana"/>
          <w:sz w:val="20"/>
          <w:szCs w:val="20"/>
        </w:rPr>
        <w:t xml:space="preserve"> korábban</w:t>
      </w:r>
      <w:r w:rsidR="000B5986">
        <w:rPr>
          <w:rFonts w:ascii="Verdana" w:hAnsi="Verdana"/>
          <w:sz w:val="20"/>
          <w:szCs w:val="20"/>
        </w:rPr>
        <w:t xml:space="preserve"> más módon jogszerűen nyilvánosságra </w:t>
      </w:r>
      <w:r w:rsidR="00900D5B">
        <w:rPr>
          <w:rFonts w:ascii="Verdana" w:hAnsi="Verdana"/>
          <w:sz w:val="20"/>
          <w:szCs w:val="20"/>
        </w:rPr>
        <w:t>hozta</w:t>
      </w:r>
      <w:r w:rsidR="000B5986">
        <w:rPr>
          <w:rFonts w:ascii="Verdana" w:hAnsi="Verdana"/>
          <w:sz w:val="20"/>
          <w:szCs w:val="20"/>
        </w:rPr>
        <w:t xml:space="preserve">, illetve ha az Adatkezelő szerint ilyen módon teljesíthető. Azonnali teljesítés esetén az igényelt közérdekű adatot tartalmazó nyilvános forráshelyet kell közölni az Adatigénylővel. </w:t>
      </w:r>
    </w:p>
    <w:p w14:paraId="64F92C09" w14:textId="7AE00AFE" w:rsidR="00F131F5" w:rsidRDefault="00F131F5">
      <w:pPr>
        <w:rPr>
          <w:rFonts w:ascii="Verdana" w:hAnsi="Verdana"/>
          <w:b/>
          <w:caps/>
          <w:sz w:val="20"/>
          <w:szCs w:val="16"/>
        </w:rPr>
      </w:pPr>
    </w:p>
    <w:p w14:paraId="4CC2656E" w14:textId="2410476D" w:rsidR="00F131F5" w:rsidRPr="00EC118D" w:rsidRDefault="00571FFC" w:rsidP="009A432D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6</w:t>
      </w:r>
      <w:r w:rsidR="000B5986" w:rsidRPr="005F158E">
        <w:rPr>
          <w:rFonts w:ascii="Verdana" w:hAnsi="Verdana"/>
          <w:b/>
          <w:caps/>
          <w:sz w:val="20"/>
        </w:rPr>
        <w:t xml:space="preserve">. </w:t>
      </w:r>
      <w:r w:rsidR="005F158E" w:rsidRPr="005F158E">
        <w:rPr>
          <w:rFonts w:ascii="Verdana" w:hAnsi="Verdana"/>
          <w:b/>
          <w:sz w:val="20"/>
        </w:rPr>
        <w:t xml:space="preserve">Az adatigénylés </w:t>
      </w:r>
      <w:r w:rsidR="00607EA4">
        <w:rPr>
          <w:rFonts w:ascii="Verdana" w:hAnsi="Verdana"/>
          <w:b/>
          <w:sz w:val="20"/>
        </w:rPr>
        <w:t>elutasítása</w:t>
      </w:r>
      <w:r w:rsidR="005F158E" w:rsidRPr="005F158E">
        <w:rPr>
          <w:rFonts w:ascii="Verdana" w:hAnsi="Verdana"/>
          <w:b/>
          <w:sz w:val="20"/>
        </w:rPr>
        <w:t>, korlátozása</w:t>
      </w:r>
    </w:p>
    <w:p w14:paraId="12E0658A" w14:textId="43319FDC" w:rsidR="000B5986" w:rsidRPr="002049DA" w:rsidRDefault="00E544CD" w:rsidP="002049DA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2</w:t>
      </w:r>
      <w:r w:rsidR="002049DA" w:rsidRPr="002049DA">
        <w:rPr>
          <w:rFonts w:ascii="Verdana" w:hAnsi="Verdana"/>
          <w:sz w:val="20"/>
        </w:rPr>
        <w:t xml:space="preserve">. § </w:t>
      </w:r>
      <w:r w:rsidR="00A3576B">
        <w:rPr>
          <w:rFonts w:ascii="Verdana" w:hAnsi="Verdana"/>
          <w:sz w:val="20"/>
        </w:rPr>
        <w:t>A</w:t>
      </w:r>
      <w:r w:rsidR="002049DA" w:rsidRPr="002049DA">
        <w:rPr>
          <w:rFonts w:ascii="Verdana" w:hAnsi="Verdana"/>
          <w:sz w:val="20"/>
        </w:rPr>
        <w:t>z adatigénylés teljesítésének elutasítására abban az esetben kerülhet sor, ha a közérdekű adatok megismerhetősége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kizárható, így különösen:</w:t>
      </w:r>
    </w:p>
    <w:p w14:paraId="45A411B6" w14:textId="77777777" w:rsidR="000B5986" w:rsidRPr="00F554FF" w:rsidRDefault="000B5986" w:rsidP="002049DA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 xml:space="preserve">a) közérdekből nyilvános 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adatnak nem minősülő 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személyes adatok,</w:t>
      </w:r>
    </w:p>
    <w:p w14:paraId="42483DE5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>b) minősített adatok,</w:t>
      </w:r>
    </w:p>
    <w:p w14:paraId="687B5EAB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F554FF">
        <w:rPr>
          <w:rFonts w:ascii="Verdana" w:hAnsi="Verdana"/>
          <w:color w:val="000000"/>
          <w:sz w:val="20"/>
          <w:szCs w:val="20"/>
          <w:lang w:eastAsia="hu-HU"/>
        </w:rPr>
        <w:t>c) bizonyos, törvényben meghatározott érdekek védelme miatt meg nem ismerhető adatok,</w:t>
      </w:r>
    </w:p>
    <w:p w14:paraId="5FEBB636" w14:textId="3AA72727" w:rsidR="000B5986" w:rsidRPr="00461F70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5865CB">
        <w:rPr>
          <w:rFonts w:ascii="Verdana" w:hAnsi="Verdana"/>
          <w:color w:val="000000"/>
          <w:sz w:val="20"/>
          <w:szCs w:val="20"/>
          <w:lang w:eastAsia="hu-HU"/>
        </w:rPr>
        <w:t>d) üzleti titok (védett ismeret)</w:t>
      </w:r>
      <w:r w:rsidR="005865CB" w:rsidRPr="009E5CB8">
        <w:rPr>
          <w:rFonts w:ascii="Verdana" w:hAnsi="Verdana"/>
          <w:color w:val="000000"/>
          <w:sz w:val="20"/>
          <w:szCs w:val="20"/>
          <w:lang w:eastAsia="hu-HU"/>
        </w:rPr>
        <w:t xml:space="preserve"> – ide nem értve az Infotv. 27. § (3) bekezdésében foglaltakat</w:t>
      </w:r>
      <w:r w:rsidRPr="005865CB">
        <w:rPr>
          <w:rFonts w:ascii="Verdana" w:hAnsi="Verdana"/>
          <w:color w:val="000000"/>
          <w:sz w:val="20"/>
          <w:szCs w:val="20"/>
          <w:lang w:eastAsia="hu-HU"/>
        </w:rPr>
        <w:t xml:space="preserve">, </w:t>
      </w:r>
    </w:p>
    <w:p w14:paraId="70BA2BA0" w14:textId="75153AB5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3968FE">
        <w:rPr>
          <w:rFonts w:ascii="Verdana" w:hAnsi="Verdana"/>
          <w:color w:val="000000"/>
          <w:sz w:val="20"/>
          <w:szCs w:val="20"/>
          <w:lang w:eastAsia="hu-HU"/>
        </w:rPr>
        <w:t xml:space="preserve">e) az EU jelentős pénzügy- vagy gazdaságpolitikai érdekének védelme miatt, uniós jogi aktus alapján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meg nem</w:t>
      </w:r>
      <w:r w:rsidR="003968FE" w:rsidRPr="003968FE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Pr="003968FE">
        <w:rPr>
          <w:rFonts w:ascii="Verdana" w:hAnsi="Verdana"/>
          <w:color w:val="000000"/>
          <w:sz w:val="20"/>
          <w:szCs w:val="20"/>
          <w:lang w:eastAsia="hu-HU"/>
        </w:rPr>
        <w:t>ismerhető adatok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 xml:space="preserve"> – összhangban az Infotv. 27. § (4) bekezdésével</w:t>
      </w:r>
      <w:r w:rsidRPr="003968FE">
        <w:rPr>
          <w:rFonts w:ascii="Verdana" w:hAnsi="Verdana"/>
          <w:color w:val="000000"/>
          <w:sz w:val="20"/>
          <w:szCs w:val="20"/>
          <w:lang w:eastAsia="hu-HU"/>
        </w:rPr>
        <w:t>,</w:t>
      </w:r>
    </w:p>
    <w:p w14:paraId="31289C8D" w14:textId="77777777" w:rsidR="000B5986" w:rsidRPr="00F554FF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f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) döntés megalapozását szolgáló adat</w:t>
      </w:r>
      <w:r>
        <w:rPr>
          <w:rFonts w:ascii="Verdana" w:hAnsi="Verdana"/>
          <w:color w:val="000000"/>
          <w:sz w:val="20"/>
          <w:szCs w:val="20"/>
          <w:lang w:eastAsia="hu-HU"/>
        </w:rPr>
        <w:t>ok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>,</w:t>
      </w:r>
    </w:p>
    <w:p w14:paraId="7E0A97C6" w14:textId="51855F5C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3968FE">
        <w:rPr>
          <w:rFonts w:ascii="Verdana" w:hAnsi="Verdana"/>
          <w:color w:val="000000"/>
          <w:sz w:val="20"/>
          <w:szCs w:val="20"/>
          <w:lang w:eastAsia="hu-HU"/>
        </w:rPr>
        <w:t>g) az Adatkezelő gazdálkodásának átfogó, számlaszintű, illetve tételes ellenőrzésére irányuló adat</w:t>
      </w:r>
      <w:r w:rsidR="003968FE" w:rsidRPr="009E5CB8">
        <w:rPr>
          <w:rFonts w:ascii="Verdana" w:hAnsi="Verdana"/>
          <w:color w:val="000000"/>
          <w:sz w:val="20"/>
          <w:szCs w:val="20"/>
          <w:lang w:eastAsia="hu-HU"/>
        </w:rPr>
        <w:t>megismerés</w:t>
      </w:r>
      <w:r w:rsidR="00A10BA3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>–</w:t>
      </w:r>
      <w:r w:rsidR="00690F6F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="003968FE">
        <w:rPr>
          <w:rFonts w:ascii="Verdana" w:hAnsi="Verdana"/>
          <w:color w:val="000000"/>
          <w:sz w:val="20"/>
          <w:szCs w:val="20"/>
          <w:lang w:eastAsia="hu-HU"/>
        </w:rPr>
        <w:t xml:space="preserve">összhangban az Infotv. 30. § (7) bekezdésével, </w:t>
      </w:r>
    </w:p>
    <w:p w14:paraId="776D7CDD" w14:textId="77777777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h) iratkezelési szabályzatban meghatározott idő eltelte (megőrzés),</w:t>
      </w:r>
    </w:p>
    <w:p w14:paraId="3E5C26E4" w14:textId="77777777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i) a külső adatforrások belső használatának kezeléséről szóló főigazgatói utasításban rögzítettek,</w:t>
      </w:r>
    </w:p>
    <w:p w14:paraId="704CD55D" w14:textId="7CDDCB58" w:rsidR="000B5986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>j) az Adatigénylő által egy éven belül benyújtott azonos adatkörre vonatkozó adatigénylés</w:t>
      </w:r>
      <w:r w:rsidRPr="00F554FF">
        <w:rPr>
          <w:rFonts w:ascii="Verdana" w:hAnsi="Verdana"/>
          <w:color w:val="000000"/>
          <w:sz w:val="20"/>
          <w:szCs w:val="20"/>
          <w:lang w:eastAsia="hu-HU"/>
        </w:rPr>
        <w:t xml:space="preserve"> esetén</w:t>
      </w:r>
      <w:r w:rsidR="00DD35C2">
        <w:rPr>
          <w:rFonts w:ascii="Verdana" w:hAnsi="Verdana"/>
          <w:color w:val="000000"/>
          <w:sz w:val="20"/>
          <w:szCs w:val="20"/>
          <w:lang w:eastAsia="hu-HU"/>
        </w:rPr>
        <w:t>, feltéve, hogy az azonos adatkörbe tartozó adatokban változás nem állt be</w:t>
      </w:r>
      <w:r>
        <w:rPr>
          <w:rFonts w:ascii="Verdana" w:hAnsi="Verdana"/>
          <w:color w:val="000000"/>
          <w:sz w:val="20"/>
          <w:szCs w:val="20"/>
          <w:lang w:eastAsia="hu-HU"/>
        </w:rPr>
        <w:t>,</w:t>
      </w:r>
      <w:r w:rsidR="000931A8">
        <w:rPr>
          <w:rFonts w:ascii="Verdana" w:hAnsi="Verdana"/>
          <w:color w:val="000000"/>
          <w:sz w:val="20"/>
          <w:szCs w:val="20"/>
          <w:lang w:eastAsia="hu-HU"/>
        </w:rPr>
        <w:t xml:space="preserve"> valamint</w:t>
      </w:r>
    </w:p>
    <w:p w14:paraId="4EA23723" w14:textId="77777777" w:rsidR="000B5986" w:rsidRPr="00E54DC3" w:rsidRDefault="000B5986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t xml:space="preserve">k) az adatigénylés olyan adatra vonatkozik, amely nincs az Adatkezelő kezelésében. </w:t>
      </w:r>
    </w:p>
    <w:p w14:paraId="402A1859" w14:textId="61CE9EBA" w:rsidR="000B5986" w:rsidRPr="00F941F8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4</w:t>
      </w:r>
      <w:r w:rsidR="00C8237B">
        <w:rPr>
          <w:rFonts w:ascii="Verdana" w:hAnsi="Verdana"/>
          <w:sz w:val="20"/>
          <w:szCs w:val="20"/>
          <w:lang w:eastAsia="hu-HU"/>
        </w:rPr>
        <w:t>3</w:t>
      </w:r>
      <w:r w:rsidR="000B5986" w:rsidRPr="00F941F8">
        <w:rPr>
          <w:rFonts w:ascii="Verdana" w:hAnsi="Verdana"/>
          <w:sz w:val="20"/>
          <w:szCs w:val="20"/>
          <w:lang w:eastAsia="hu-HU"/>
        </w:rPr>
        <w:t xml:space="preserve">. § A közérdekű adatok megismeréséhez való jogot </w:t>
      </w:r>
      <w:r w:rsidR="000B5986" w:rsidRPr="009E5CB8">
        <w:rPr>
          <w:rFonts w:ascii="Verdana" w:hAnsi="Verdana"/>
          <w:sz w:val="20"/>
          <w:szCs w:val="20"/>
          <w:lang w:eastAsia="hu-HU"/>
        </w:rPr>
        <w:t>törvény</w:t>
      </w:r>
      <w:r w:rsidR="000B5986" w:rsidRPr="00F941F8">
        <w:rPr>
          <w:rFonts w:ascii="Verdana" w:hAnsi="Verdana"/>
          <w:sz w:val="20"/>
          <w:szCs w:val="20"/>
          <w:lang w:eastAsia="hu-HU"/>
        </w:rPr>
        <w:t xml:space="preserve"> különösen az alábbi esetekben korlátozhatja:</w:t>
      </w:r>
    </w:p>
    <w:p w14:paraId="29F4F7FC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a)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honvédelmi érdekből,</w:t>
      </w:r>
    </w:p>
    <w:p w14:paraId="35DA365F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b)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nemzetbiztonsági érdekből,</w:t>
      </w:r>
    </w:p>
    <w:p w14:paraId="0F649A5B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c)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bűncselekmények üldözése vagy megelőzése érdekében,</w:t>
      </w:r>
    </w:p>
    <w:p w14:paraId="21823F3F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d)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környezet- vagy természetvédelmi érdekből,</w:t>
      </w:r>
    </w:p>
    <w:p w14:paraId="1CC1117B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e)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központi pénzügyi vagy devizapolitikai érdekből,</w:t>
      </w:r>
    </w:p>
    <w:p w14:paraId="35C85B00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f)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külügyi kapcsolatokra, nemzetközi szervezetekkel való kapcsolatokra tekintettel,</w:t>
      </w:r>
    </w:p>
    <w:p w14:paraId="6257D522" w14:textId="77777777" w:rsidR="000B5986" w:rsidRPr="00F941F8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g)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bírósági vagy közigazgatási hatósági eljárásra tekintettel,</w:t>
      </w:r>
    </w:p>
    <w:p w14:paraId="4A32F73E" w14:textId="77777777" w:rsidR="00874E60" w:rsidRDefault="000B5986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F941F8">
        <w:rPr>
          <w:rFonts w:ascii="Verdana" w:eastAsia="Times New Roman" w:hAnsi="Verdana"/>
          <w:iCs/>
          <w:sz w:val="20"/>
          <w:szCs w:val="20"/>
          <w:lang w:eastAsia="hu-HU"/>
        </w:rPr>
        <w:t xml:space="preserve">h) </w:t>
      </w:r>
      <w:r w:rsidRPr="00F941F8">
        <w:rPr>
          <w:rFonts w:ascii="Verdana" w:eastAsia="Times New Roman" w:hAnsi="Verdana"/>
          <w:sz w:val="20"/>
          <w:szCs w:val="20"/>
          <w:lang w:eastAsia="hu-HU"/>
        </w:rPr>
        <w:t>a szellemi tulajdonhoz fűződő jogra tekintettel</w:t>
      </w:r>
      <w:r w:rsidR="00874E60">
        <w:rPr>
          <w:rFonts w:ascii="Verdana" w:eastAsia="Times New Roman" w:hAnsi="Verdana"/>
          <w:sz w:val="20"/>
          <w:szCs w:val="20"/>
          <w:lang w:eastAsia="hu-HU"/>
        </w:rPr>
        <w:t>,</w:t>
      </w:r>
    </w:p>
    <w:p w14:paraId="1FFB3A8E" w14:textId="793E6B5D" w:rsidR="00070B92" w:rsidRPr="00F941F8" w:rsidRDefault="00874E60" w:rsidP="000B5986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i) döntés-előkészítésre tekintettel</w:t>
      </w:r>
      <w:r w:rsidR="00910CD8">
        <w:rPr>
          <w:rFonts w:ascii="Verdana" w:eastAsia="Times New Roman" w:hAnsi="Verdana"/>
          <w:sz w:val="20"/>
          <w:szCs w:val="20"/>
          <w:lang w:eastAsia="hu-HU"/>
        </w:rPr>
        <w:t>, az adat keletkezésétől tíz évig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– összhangban az Infotv. 27. § (6)</w:t>
      </w:r>
      <w:r w:rsidR="00910CD8">
        <w:rPr>
          <w:rFonts w:ascii="Verdana" w:eastAsia="Times New Roman" w:hAnsi="Verdana"/>
          <w:sz w:val="20"/>
          <w:szCs w:val="20"/>
          <w:lang w:eastAsia="hu-HU"/>
        </w:rPr>
        <w:t>-(7) bekezdései</w:t>
      </w:r>
      <w:r>
        <w:rPr>
          <w:rFonts w:ascii="Verdana" w:eastAsia="Times New Roman" w:hAnsi="Verdana"/>
          <w:sz w:val="20"/>
          <w:szCs w:val="20"/>
          <w:lang w:eastAsia="hu-HU"/>
        </w:rPr>
        <w:t>vel</w:t>
      </w:r>
      <w:r w:rsidR="000B5986" w:rsidRPr="00F941F8">
        <w:rPr>
          <w:rFonts w:ascii="Verdana" w:eastAsia="Times New Roman" w:hAnsi="Verdana"/>
          <w:sz w:val="20"/>
          <w:szCs w:val="20"/>
          <w:lang w:eastAsia="hu-HU"/>
        </w:rPr>
        <w:t>.</w:t>
      </w:r>
      <w:r w:rsidR="004C456A" w:rsidRPr="00070B92" w:rsidDel="004C456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</w:t>
      </w:r>
    </w:p>
    <w:p w14:paraId="14D34F71" w14:textId="4EAC1D50" w:rsidR="000B5986" w:rsidRPr="002049DA" w:rsidRDefault="00E544CD" w:rsidP="00E42A7E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4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8356DA">
        <w:rPr>
          <w:rFonts w:ascii="Verdana" w:hAnsi="Verdana"/>
          <w:sz w:val="20"/>
        </w:rPr>
        <w:t>(1) A F</w:t>
      </w:r>
      <w:r w:rsidR="0048369A">
        <w:rPr>
          <w:rFonts w:ascii="Verdana" w:hAnsi="Verdana"/>
          <w:sz w:val="20"/>
        </w:rPr>
        <w:t>őigazgatóság esetében a F</w:t>
      </w:r>
      <w:r w:rsidR="002049DA" w:rsidRPr="002049DA">
        <w:rPr>
          <w:rFonts w:ascii="Verdana" w:hAnsi="Verdana"/>
          <w:sz w:val="20"/>
        </w:rPr>
        <w:t xml:space="preserve">őigazgató, </w:t>
      </w:r>
      <w:r w:rsidR="0048369A">
        <w:rPr>
          <w:rFonts w:ascii="Verdana" w:hAnsi="Verdana"/>
          <w:sz w:val="20"/>
        </w:rPr>
        <w:t>az I</w:t>
      </w:r>
      <w:r w:rsidR="008356DA">
        <w:rPr>
          <w:rFonts w:ascii="Verdana" w:hAnsi="Verdana"/>
          <w:sz w:val="20"/>
        </w:rPr>
        <w:t>gazgatóság esetében az I</w:t>
      </w:r>
      <w:r w:rsidR="002049DA" w:rsidRPr="002049DA">
        <w:rPr>
          <w:rFonts w:ascii="Verdana" w:hAnsi="Verdana"/>
          <w:sz w:val="20"/>
        </w:rPr>
        <w:t xml:space="preserve">gazgató dönt az </w:t>
      </w:r>
      <w:r w:rsidR="00EF4455">
        <w:rPr>
          <w:rFonts w:ascii="Verdana" w:hAnsi="Verdana"/>
          <w:sz w:val="20"/>
        </w:rPr>
        <w:t>adat</w:t>
      </w:r>
      <w:r w:rsidR="002049DA" w:rsidRPr="002049DA">
        <w:rPr>
          <w:rFonts w:ascii="Verdana" w:hAnsi="Verdana"/>
          <w:sz w:val="20"/>
        </w:rPr>
        <w:t>igény</w:t>
      </w:r>
      <w:r w:rsidR="00EF4455">
        <w:rPr>
          <w:rFonts w:ascii="Verdana" w:hAnsi="Verdana"/>
          <w:sz w:val="20"/>
        </w:rPr>
        <w:t>lés</w:t>
      </w:r>
      <w:r w:rsidR="002049DA" w:rsidRPr="002049DA">
        <w:rPr>
          <w:rFonts w:ascii="Verdana" w:hAnsi="Verdana"/>
          <w:sz w:val="20"/>
        </w:rPr>
        <w:t xml:space="preserve"> teljesítésének megtagadásáról az adatvédelmi tisztviselő javaslatának figyelembe vételével.</w:t>
      </w:r>
    </w:p>
    <w:p w14:paraId="099B5A7A" w14:textId="1ED60CD0" w:rsidR="000B5986" w:rsidRPr="006E3725" w:rsidRDefault="000B5986" w:rsidP="00E42A7E">
      <w:pPr>
        <w:pStyle w:val="Jegyzetszveg"/>
        <w:spacing w:after="0"/>
        <w:jc w:val="both"/>
        <w:rPr>
          <w:rFonts w:ascii="Verdana" w:hAnsi="Verdana"/>
        </w:rPr>
      </w:pPr>
      <w:r w:rsidRPr="006E3725">
        <w:rPr>
          <w:rFonts w:ascii="Verdana" w:hAnsi="Verdana"/>
        </w:rPr>
        <w:lastRenderedPageBreak/>
        <w:t>(2) Az adatigénylés teljesítésének megtagadásáról és annak indokairól az adatigény</w:t>
      </w:r>
      <w:r w:rsidR="00EB01A1">
        <w:rPr>
          <w:rFonts w:ascii="Verdana" w:hAnsi="Verdana"/>
        </w:rPr>
        <w:t>lés</w:t>
      </w:r>
      <w:r w:rsidRPr="006E3725">
        <w:rPr>
          <w:rFonts w:ascii="Verdana" w:hAnsi="Verdana"/>
        </w:rPr>
        <w:t xml:space="preserve"> beérkezésétől számított 15 napon belül a Főigazgatóság levélben, vagy amennyiben az igény elektronikus úton érkezett, illetve, ha az igényben az elektronikus levelezési cím is fel van tüntetve, elektronikusan tájékoztatást küld az Adatigénylőnek a jogorvoslati lehetőségekről szóló tájékoztatással egyidejűleg.</w:t>
      </w:r>
    </w:p>
    <w:p w14:paraId="27EAA52E" w14:textId="3BED5470" w:rsidR="000B5986" w:rsidRPr="002049DA" w:rsidRDefault="00E544CD" w:rsidP="002049DA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 w:rsidRPr="002049DA"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5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ED028C">
        <w:rPr>
          <w:rFonts w:ascii="Verdana" w:hAnsi="Verdana"/>
          <w:sz w:val="20"/>
        </w:rPr>
        <w:t>A</w:t>
      </w:r>
      <w:r w:rsidR="008356DA">
        <w:rPr>
          <w:rFonts w:ascii="Verdana" w:hAnsi="Verdana"/>
          <w:sz w:val="20"/>
        </w:rPr>
        <w:t>z I</w:t>
      </w:r>
      <w:r w:rsidR="002049DA" w:rsidRPr="002049DA">
        <w:rPr>
          <w:rFonts w:ascii="Verdana" w:hAnsi="Verdana"/>
          <w:sz w:val="20"/>
        </w:rPr>
        <w:t xml:space="preserve">nfotv. 30. § (3) bekezdése alapján a </w:t>
      </w:r>
      <w:r w:rsidR="005E6B22">
        <w:rPr>
          <w:rFonts w:ascii="Verdana" w:hAnsi="Verdana"/>
          <w:sz w:val="20"/>
        </w:rPr>
        <w:t>N</w:t>
      </w:r>
      <w:r w:rsidR="002049DA" w:rsidRPr="002049DA">
        <w:rPr>
          <w:rFonts w:ascii="Verdana" w:hAnsi="Verdana"/>
          <w:sz w:val="20"/>
        </w:rPr>
        <w:t xml:space="preserve">emzeti </w:t>
      </w:r>
      <w:r w:rsidR="005E6B22">
        <w:rPr>
          <w:rFonts w:ascii="Verdana" w:hAnsi="Verdana"/>
          <w:sz w:val="20"/>
        </w:rPr>
        <w:t>A</w:t>
      </w:r>
      <w:r w:rsidR="002049DA" w:rsidRPr="002049DA">
        <w:rPr>
          <w:rFonts w:ascii="Verdana" w:hAnsi="Verdana"/>
          <w:sz w:val="20"/>
        </w:rPr>
        <w:t xml:space="preserve">datvédelmi és </w:t>
      </w:r>
      <w:r w:rsidR="005E6B22">
        <w:rPr>
          <w:rFonts w:ascii="Verdana" w:hAnsi="Verdana"/>
          <w:sz w:val="20"/>
        </w:rPr>
        <w:t>I</w:t>
      </w:r>
      <w:r w:rsidR="002049DA" w:rsidRPr="002049DA">
        <w:rPr>
          <w:rFonts w:ascii="Verdana" w:hAnsi="Verdana"/>
          <w:sz w:val="20"/>
        </w:rPr>
        <w:t xml:space="preserve">nformációszabadság </w:t>
      </w:r>
      <w:r w:rsidR="005E6B22">
        <w:rPr>
          <w:rFonts w:ascii="Verdana" w:hAnsi="Verdana"/>
          <w:sz w:val="20"/>
        </w:rPr>
        <w:t>H</w:t>
      </w:r>
      <w:r w:rsidR="002049DA" w:rsidRPr="002049DA">
        <w:rPr>
          <w:rFonts w:ascii="Verdana" w:hAnsi="Verdana"/>
          <w:sz w:val="20"/>
        </w:rPr>
        <w:t xml:space="preserve">atóság részére megküldött, az igény teljesítésének megtagadásáról szóló tájékoztatást az </w:t>
      </w:r>
      <w:r w:rsidR="001F3F93">
        <w:rPr>
          <w:rFonts w:ascii="Verdana" w:hAnsi="Verdana"/>
          <w:sz w:val="20"/>
        </w:rPr>
        <w:t>I</w:t>
      </w:r>
      <w:r w:rsidR="002049DA" w:rsidRPr="002049DA">
        <w:rPr>
          <w:rFonts w:ascii="Verdana" w:hAnsi="Verdana"/>
          <w:sz w:val="20"/>
        </w:rPr>
        <w:t>gazgatóság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egyidejűleg a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1F3F93">
        <w:rPr>
          <w:rFonts w:ascii="Verdana" w:hAnsi="Verdana"/>
          <w:sz w:val="20"/>
        </w:rPr>
        <w:t>F</w:t>
      </w:r>
      <w:r w:rsidR="002049DA" w:rsidRPr="002049DA">
        <w:rPr>
          <w:rFonts w:ascii="Verdana" w:hAnsi="Verdana"/>
          <w:sz w:val="20"/>
        </w:rPr>
        <w:t>őigazgatóság részére is felterjeszti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 xml:space="preserve">minden év január </w:t>
      </w:r>
      <w:r w:rsidR="000B5986" w:rsidRPr="002049DA">
        <w:rPr>
          <w:rFonts w:ascii="Verdana" w:hAnsi="Verdana"/>
          <w:caps/>
          <w:sz w:val="20"/>
        </w:rPr>
        <w:t>3</w:t>
      </w:r>
      <w:r w:rsidR="008356DA">
        <w:rPr>
          <w:rFonts w:ascii="Verdana" w:hAnsi="Verdana"/>
          <w:sz w:val="20"/>
        </w:rPr>
        <w:t>1. n</w:t>
      </w:r>
      <w:r w:rsidR="002049DA" w:rsidRPr="002049DA">
        <w:rPr>
          <w:rFonts w:ascii="Verdana" w:hAnsi="Verdana"/>
          <w:sz w:val="20"/>
        </w:rPr>
        <w:t>apjáig.</w:t>
      </w:r>
    </w:p>
    <w:p w14:paraId="1796BC42" w14:textId="7EFD0964" w:rsidR="00E50CCE" w:rsidRPr="002049DA" w:rsidRDefault="00E544CD" w:rsidP="002049DA">
      <w:pPr>
        <w:pStyle w:val="Szvegtrzs3"/>
        <w:spacing w:after="0" w:line="276" w:lineRule="auto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6</w:t>
      </w:r>
      <w:r w:rsidR="000B5986" w:rsidRPr="002049DA">
        <w:rPr>
          <w:rFonts w:ascii="Verdana" w:hAnsi="Verdana"/>
          <w:caps/>
          <w:sz w:val="20"/>
        </w:rPr>
        <w:t xml:space="preserve">. § </w:t>
      </w:r>
      <w:r w:rsidR="00ED028C">
        <w:rPr>
          <w:rFonts w:ascii="Verdana" w:hAnsi="Verdana"/>
          <w:sz w:val="20"/>
        </w:rPr>
        <w:t>Ha az I</w:t>
      </w:r>
      <w:r w:rsidR="002049DA" w:rsidRPr="002049DA">
        <w:rPr>
          <w:rFonts w:ascii="Verdana" w:hAnsi="Verdana"/>
          <w:sz w:val="20"/>
        </w:rPr>
        <w:t>gazgatóság részéről mérlegelés alkalmazásával kerül sor az igény teljesítésének megtagadá</w:t>
      </w:r>
      <w:r w:rsidR="008356DA">
        <w:rPr>
          <w:rFonts w:ascii="Verdana" w:hAnsi="Verdana"/>
          <w:sz w:val="20"/>
        </w:rPr>
        <w:t>sára, a megtagadás tényéről az I</w:t>
      </w:r>
      <w:r w:rsidR="002049DA" w:rsidRPr="002049DA">
        <w:rPr>
          <w:rFonts w:ascii="Verdana" w:hAnsi="Verdana"/>
          <w:sz w:val="20"/>
        </w:rPr>
        <w:t>gazgatóság a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8356DA">
        <w:rPr>
          <w:rFonts w:ascii="Verdana" w:hAnsi="Verdana"/>
          <w:sz w:val="20"/>
        </w:rPr>
        <w:t>F</w:t>
      </w:r>
      <w:r w:rsidR="002049DA" w:rsidRPr="002049DA">
        <w:rPr>
          <w:rFonts w:ascii="Verdana" w:hAnsi="Verdana"/>
          <w:sz w:val="20"/>
        </w:rPr>
        <w:t>őigazgatóságot a megtagadástól számított tizenöt napon belül</w:t>
      </w:r>
      <w:r w:rsidR="000B5986" w:rsidRPr="002049DA">
        <w:rPr>
          <w:rFonts w:ascii="Verdana" w:hAnsi="Verdana"/>
          <w:caps/>
          <w:sz w:val="20"/>
        </w:rPr>
        <w:t xml:space="preserve"> </w:t>
      </w:r>
      <w:r w:rsidR="002049DA" w:rsidRPr="002049DA">
        <w:rPr>
          <w:rFonts w:ascii="Verdana" w:hAnsi="Verdana"/>
          <w:sz w:val="20"/>
        </w:rPr>
        <w:t>tájékoztatja.</w:t>
      </w:r>
      <w:r w:rsidR="000B5986" w:rsidRPr="002049DA">
        <w:rPr>
          <w:rFonts w:ascii="Verdana" w:hAnsi="Verdana"/>
          <w:caps/>
          <w:sz w:val="20"/>
        </w:rPr>
        <w:t xml:space="preserve"> </w:t>
      </w:r>
    </w:p>
    <w:p w14:paraId="0CF90C9F" w14:textId="6B7AE051" w:rsidR="00F131F5" w:rsidRDefault="00F131F5" w:rsidP="00E50CCE">
      <w:pPr>
        <w:pStyle w:val="Szvegtrzs3"/>
        <w:spacing w:after="0" w:line="276" w:lineRule="auto"/>
        <w:jc w:val="both"/>
      </w:pPr>
    </w:p>
    <w:p w14:paraId="681E468D" w14:textId="0FEE668E" w:rsidR="000B5986" w:rsidRPr="005F158E" w:rsidRDefault="00571FFC" w:rsidP="002049DA">
      <w:pPr>
        <w:pStyle w:val="Szvegtrzs3"/>
        <w:spacing w:line="276" w:lineRule="auto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7</w:t>
      </w:r>
      <w:r w:rsidR="005F158E" w:rsidRPr="005F158E">
        <w:rPr>
          <w:rFonts w:ascii="Verdana" w:hAnsi="Verdana"/>
          <w:b/>
          <w:sz w:val="20"/>
        </w:rPr>
        <w:t>. Szerződéskötés</w:t>
      </w:r>
    </w:p>
    <w:p w14:paraId="52115746" w14:textId="52F4D8E3" w:rsidR="0049323C" w:rsidRDefault="00E544CD" w:rsidP="002B509B">
      <w:pPr>
        <w:pStyle w:val="Szvegtrzs3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caps/>
          <w:sz w:val="20"/>
        </w:rPr>
        <w:t>4</w:t>
      </w:r>
      <w:r w:rsidR="00C8237B">
        <w:rPr>
          <w:rFonts w:ascii="Verdana" w:hAnsi="Verdana"/>
          <w:caps/>
          <w:sz w:val="20"/>
        </w:rPr>
        <w:t>7</w:t>
      </w:r>
      <w:r w:rsidR="000B5986" w:rsidRPr="002049DA">
        <w:rPr>
          <w:rFonts w:ascii="Verdana" w:hAnsi="Verdana"/>
          <w:caps/>
          <w:sz w:val="20"/>
        </w:rPr>
        <w:t>. §</w:t>
      </w:r>
      <w:r w:rsidR="00C547A5">
        <w:rPr>
          <w:rFonts w:ascii="Verdana" w:hAnsi="Verdana"/>
          <w:caps/>
          <w:sz w:val="20"/>
        </w:rPr>
        <w:t xml:space="preserve"> </w:t>
      </w:r>
      <w:r w:rsidR="002B509B">
        <w:rPr>
          <w:rFonts w:ascii="Verdana" w:hAnsi="Verdana"/>
          <w:sz w:val="20"/>
        </w:rPr>
        <w:t>A Főigazgatóság és az Igazgatóságok a hatályos kötelezettségvállalásról szóló belső normatív utasításuk alapján kötelesek szerződést kötni.</w:t>
      </w:r>
    </w:p>
    <w:p w14:paraId="7844F761" w14:textId="77777777" w:rsidR="0049323C" w:rsidRDefault="0049323C" w:rsidP="007C563D">
      <w:pPr>
        <w:pStyle w:val="Szvegtrzs3"/>
        <w:spacing w:after="0"/>
        <w:jc w:val="both"/>
        <w:rPr>
          <w:rFonts w:ascii="Verdana" w:hAnsi="Verdana"/>
          <w:sz w:val="20"/>
        </w:rPr>
      </w:pPr>
    </w:p>
    <w:p w14:paraId="730963B8" w14:textId="7E829E9B" w:rsidR="000B5986" w:rsidRPr="00CC5FB3" w:rsidRDefault="000B5986" w:rsidP="000B5986">
      <w:pPr>
        <w:pStyle w:val="Listaszerbekezds1"/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CC5FB3">
        <w:rPr>
          <w:rFonts w:ascii="Verdana" w:hAnsi="Verdana" w:cs="Times New Roman"/>
          <w:b/>
          <w:sz w:val="20"/>
          <w:szCs w:val="20"/>
        </w:rPr>
        <w:t xml:space="preserve">III. </w:t>
      </w:r>
      <w:r w:rsidR="00D32F2D">
        <w:rPr>
          <w:rFonts w:ascii="Verdana" w:hAnsi="Verdana" w:cs="Times New Roman"/>
          <w:b/>
          <w:sz w:val="20"/>
          <w:szCs w:val="20"/>
        </w:rPr>
        <w:t>FEJEZET</w:t>
      </w:r>
    </w:p>
    <w:p w14:paraId="19B5046B" w14:textId="14DF143D" w:rsidR="00872091" w:rsidRDefault="00872091" w:rsidP="000B5986">
      <w:pPr>
        <w:pStyle w:val="Listaszerbekezds1"/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SZOLGÁLTATÁSI SZERZŐDÉS MEGKÖTÉSE ADATBÁZISBÓL KÖZVETLENÜL NEM TELJESÍTHETŐ, FELDOLGOZÁST VAGY</w:t>
      </w:r>
      <w:r w:rsidR="00E22D6E">
        <w:rPr>
          <w:rFonts w:ascii="Verdana" w:hAnsi="Verdana" w:cs="Times New Roman"/>
          <w:b/>
          <w:sz w:val="20"/>
          <w:szCs w:val="20"/>
        </w:rPr>
        <w:t xml:space="preserve"> ÁTALAKÍTÁST, ILLETVE</w:t>
      </w:r>
      <w:r>
        <w:rPr>
          <w:rFonts w:ascii="Verdana" w:hAnsi="Verdana" w:cs="Times New Roman"/>
          <w:b/>
          <w:sz w:val="20"/>
          <w:szCs w:val="20"/>
        </w:rPr>
        <w:t xml:space="preserve"> ELŐÁLLÍTÁST IGÉNYLŐ MŰSZAKI ADAT ESETÉN </w:t>
      </w:r>
    </w:p>
    <w:p w14:paraId="7E115563" w14:textId="77777777" w:rsidR="000B5986" w:rsidRPr="00CC5FB3" w:rsidRDefault="000B5986" w:rsidP="006F5F7F">
      <w:pPr>
        <w:pStyle w:val="Listaszerbekezds1"/>
        <w:spacing w:after="0"/>
        <w:ind w:left="0"/>
        <w:jc w:val="center"/>
      </w:pPr>
    </w:p>
    <w:p w14:paraId="7390773F" w14:textId="3F86206D" w:rsidR="00B14AA1" w:rsidRPr="00684FC1" w:rsidRDefault="00E544CD" w:rsidP="000B598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caps/>
          <w:sz w:val="20"/>
          <w:szCs w:val="20"/>
        </w:rPr>
        <w:t>4</w:t>
      </w:r>
      <w:r w:rsidR="00C8237B">
        <w:rPr>
          <w:rFonts w:ascii="Verdana" w:hAnsi="Verdana"/>
          <w:caps/>
          <w:sz w:val="20"/>
          <w:szCs w:val="20"/>
        </w:rPr>
        <w:t>8</w:t>
      </w:r>
      <w:r w:rsidR="000B5986" w:rsidRPr="00684FC1">
        <w:rPr>
          <w:rFonts w:ascii="Verdana" w:hAnsi="Verdana"/>
          <w:caps/>
          <w:sz w:val="20"/>
          <w:szCs w:val="20"/>
        </w:rPr>
        <w:t xml:space="preserve">. § </w:t>
      </w:r>
      <w:r w:rsidR="000B5986" w:rsidRPr="00684FC1">
        <w:rPr>
          <w:rFonts w:ascii="Verdana" w:hAnsi="Verdana"/>
          <w:sz w:val="20"/>
          <w:szCs w:val="20"/>
          <w:lang w:eastAsia="hu-HU"/>
        </w:rPr>
        <w:t>Az</w:t>
      </w:r>
      <w:r w:rsidR="00684FC1" w:rsidRPr="00684FC1">
        <w:rPr>
          <w:rFonts w:ascii="Verdana" w:hAnsi="Verdana"/>
          <w:sz w:val="20"/>
          <w:szCs w:val="20"/>
          <w:lang w:eastAsia="hu-HU"/>
        </w:rPr>
        <w:t xml:space="preserve"> </w:t>
      </w:r>
      <w:r w:rsidR="00641300" w:rsidRPr="00684FC1">
        <w:rPr>
          <w:rFonts w:ascii="Verdana" w:hAnsi="Verdana"/>
          <w:sz w:val="20"/>
          <w:szCs w:val="20"/>
          <w:lang w:eastAsia="hu-HU"/>
        </w:rPr>
        <w:t xml:space="preserve">Adatkezelő egyedi megrendelés alapján, 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külön díjazás ellenében, </w:t>
      </w:r>
      <w:r w:rsidR="00641300" w:rsidRPr="00684FC1">
        <w:rPr>
          <w:rFonts w:ascii="Verdana" w:hAnsi="Verdana"/>
          <w:sz w:val="20"/>
          <w:szCs w:val="20"/>
          <w:lang w:eastAsia="hu-HU"/>
        </w:rPr>
        <w:t xml:space="preserve">szolgáltatási 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szerződés alapján, nem közérdekű adatigénylés teljesítéseként, hanem szolgáltatásként </w:t>
      </w:r>
      <w:r w:rsidR="00684FC1" w:rsidRPr="00684FC1">
        <w:rPr>
          <w:rFonts w:ascii="Verdana" w:hAnsi="Verdana"/>
          <w:sz w:val="20"/>
          <w:szCs w:val="20"/>
          <w:lang w:eastAsia="hu-HU"/>
        </w:rPr>
        <w:t>bocsátja a megrendelő részére a kért adatokat</w:t>
      </w:r>
      <w:r w:rsidR="000B5986" w:rsidRPr="00684FC1">
        <w:rPr>
          <w:rFonts w:ascii="Verdana" w:hAnsi="Verdana"/>
          <w:sz w:val="20"/>
          <w:szCs w:val="20"/>
          <w:lang w:eastAsia="hu-HU"/>
        </w:rPr>
        <w:t xml:space="preserve">. </w:t>
      </w:r>
    </w:p>
    <w:p w14:paraId="46E68EAA" w14:textId="3B6F652D" w:rsidR="000B5986" w:rsidRPr="00CC5FB3" w:rsidRDefault="00C8237B" w:rsidP="000B598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 w:rsidR="000B5986" w:rsidRPr="00CC5FB3">
        <w:rPr>
          <w:rFonts w:ascii="Verdana" w:hAnsi="Verdana"/>
          <w:sz w:val="20"/>
          <w:szCs w:val="20"/>
        </w:rPr>
        <w:t>. § A műszaki adatok további feldolgozásával teljesíthető egyéb megrendelések (</w:t>
      </w:r>
      <w:r w:rsidR="000B5986">
        <w:rPr>
          <w:rFonts w:ascii="Verdana" w:hAnsi="Verdana"/>
          <w:sz w:val="20"/>
          <w:szCs w:val="20"/>
        </w:rPr>
        <w:t xml:space="preserve">jellemzően </w:t>
      </w:r>
      <w:r w:rsidR="000B5986" w:rsidRPr="00CC5FB3">
        <w:rPr>
          <w:rFonts w:ascii="Verdana" w:hAnsi="Verdana"/>
          <w:sz w:val="20"/>
          <w:szCs w:val="20"/>
        </w:rPr>
        <w:t>hidrológiai statisztikai feldolgozások, előrejelzések és állapotértékelések, szakvélemények), továbbá az egyéb vízügyi műszaki adatok és információk (különösen</w:t>
      </w:r>
      <w:r w:rsidR="000B5986" w:rsidRPr="00CC5FB3" w:rsidDel="0091220F">
        <w:rPr>
          <w:rFonts w:ascii="Verdana" w:hAnsi="Verdana"/>
          <w:sz w:val="20"/>
          <w:szCs w:val="20"/>
        </w:rPr>
        <w:t xml:space="preserve"> </w:t>
      </w:r>
      <w:r w:rsidR="000B5986" w:rsidRPr="00CC5FB3">
        <w:rPr>
          <w:rFonts w:ascii="Verdana" w:hAnsi="Verdana"/>
          <w:sz w:val="20"/>
          <w:szCs w:val="20"/>
        </w:rPr>
        <w:t>térképi ábrázolások, műtárgy- és keresztszelvény adatok) szolgáltatásának feltételeit és díját az Adat</w:t>
      </w:r>
      <w:r w:rsidR="000B5986">
        <w:rPr>
          <w:rFonts w:ascii="Verdana" w:hAnsi="Verdana"/>
          <w:sz w:val="20"/>
          <w:szCs w:val="20"/>
        </w:rPr>
        <w:t>kezelő</w:t>
      </w:r>
      <w:r w:rsidR="000B5986" w:rsidRPr="00CC5FB3">
        <w:rPr>
          <w:rFonts w:ascii="Verdana" w:hAnsi="Verdana"/>
          <w:sz w:val="20"/>
          <w:szCs w:val="20"/>
        </w:rPr>
        <w:t xml:space="preserve"> és az Adatigénylő közötti </w:t>
      </w:r>
      <w:r w:rsidR="000B5986">
        <w:rPr>
          <w:rFonts w:ascii="Verdana" w:hAnsi="Verdana"/>
          <w:sz w:val="20"/>
          <w:szCs w:val="20"/>
        </w:rPr>
        <w:t>szerződésben</w:t>
      </w:r>
      <w:r w:rsidR="000B5986" w:rsidRPr="00CC5FB3">
        <w:rPr>
          <w:rFonts w:ascii="Verdana" w:hAnsi="Verdana"/>
          <w:sz w:val="20"/>
          <w:szCs w:val="20"/>
        </w:rPr>
        <w:t>,</w:t>
      </w:r>
      <w:r w:rsidR="000B5986">
        <w:rPr>
          <w:rFonts w:ascii="Verdana" w:hAnsi="Verdana"/>
          <w:sz w:val="20"/>
          <w:szCs w:val="20"/>
        </w:rPr>
        <w:t xml:space="preserve"> vagy</w:t>
      </w:r>
      <w:r w:rsidR="000B5986" w:rsidRPr="00CC5FB3">
        <w:rPr>
          <w:rFonts w:ascii="Verdana" w:hAnsi="Verdana"/>
          <w:sz w:val="20"/>
          <w:szCs w:val="20"/>
        </w:rPr>
        <w:t xml:space="preserve"> az Utasítás 2/a.</w:t>
      </w:r>
      <w:r w:rsidR="000B5986">
        <w:rPr>
          <w:rFonts w:ascii="Verdana" w:hAnsi="Verdana"/>
          <w:sz w:val="20"/>
          <w:szCs w:val="20"/>
        </w:rPr>
        <w:t>, továbbá</w:t>
      </w:r>
      <w:r w:rsidR="000B5986" w:rsidRPr="00CC5FB3">
        <w:rPr>
          <w:rFonts w:ascii="Verdana" w:hAnsi="Verdana"/>
          <w:sz w:val="20"/>
          <w:szCs w:val="20"/>
        </w:rPr>
        <w:t xml:space="preserve"> 2/b. számú melléklete szerint kell rögzíteni.</w:t>
      </w:r>
    </w:p>
    <w:p w14:paraId="15FBDE5C" w14:textId="3B893E2C" w:rsidR="000B5986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0</w:t>
      </w:r>
      <w:r w:rsidR="005F158E" w:rsidRPr="005F158E">
        <w:rPr>
          <w:rFonts w:ascii="Verdana" w:hAnsi="Verdana"/>
          <w:sz w:val="20"/>
        </w:rPr>
        <w:t xml:space="preserve">. § </w:t>
      </w:r>
      <w:r w:rsidR="006A4151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 xml:space="preserve">z adatszolgáltatás egyedi megrendelés alapján szolgáltatási díj megállapítása mellett történik, ha: </w:t>
      </w:r>
    </w:p>
    <w:p w14:paraId="7A8E37A6" w14:textId="6AFC4201" w:rsidR="000B5986" w:rsidRPr="005F158E" w:rsidRDefault="000C711E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a)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igényelt adatok a</w:t>
      </w:r>
      <w:r w:rsidR="000B5986" w:rsidRPr="005F158E">
        <w:rPr>
          <w:rFonts w:ascii="Verdana" w:hAnsi="Verdana"/>
          <w:caps/>
          <w:sz w:val="20"/>
        </w:rPr>
        <w:t xml:space="preserve"> </w:t>
      </w:r>
      <w:r w:rsidR="005F158E" w:rsidRPr="005F158E">
        <w:rPr>
          <w:rFonts w:ascii="Verdana" w:hAnsi="Verdana"/>
          <w:sz w:val="20"/>
        </w:rPr>
        <w:t>szakmai előírások szerinti feldolgozottsággal nem állnak rendelkezésre</w:t>
      </w:r>
      <w:r w:rsidR="000B5986" w:rsidRPr="005F158E">
        <w:rPr>
          <w:rFonts w:ascii="Verdana" w:hAnsi="Verdana"/>
          <w:caps/>
          <w:sz w:val="20"/>
        </w:rPr>
        <w:t xml:space="preserve">, </w:t>
      </w:r>
      <w:r w:rsidR="005F158E" w:rsidRPr="005F158E">
        <w:rPr>
          <w:rFonts w:ascii="Verdana" w:hAnsi="Verdana"/>
          <w:sz w:val="20"/>
        </w:rPr>
        <w:t>de előállíthatók</w:t>
      </w:r>
      <w:r w:rsidR="000B5986" w:rsidRPr="005F158E">
        <w:rPr>
          <w:rFonts w:ascii="Verdana" w:hAnsi="Verdana"/>
          <w:caps/>
          <w:sz w:val="20"/>
        </w:rPr>
        <w:t xml:space="preserve">, </w:t>
      </w:r>
    </w:p>
    <w:p w14:paraId="3CF9DF67" w14:textId="4126A10D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b)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adatot az adatigénylő egyedi igényének megfelelően kell előállítani</w:t>
      </w:r>
      <w:r w:rsidR="000B5986" w:rsidRPr="005F158E">
        <w:rPr>
          <w:rFonts w:ascii="Verdana" w:hAnsi="Verdana"/>
          <w:caps/>
          <w:sz w:val="20"/>
        </w:rPr>
        <w:t>,</w:t>
      </w:r>
      <w:r w:rsidR="005F158E" w:rsidRPr="005F158E">
        <w:rPr>
          <w:rFonts w:ascii="Verdana" w:hAnsi="Verdana"/>
          <w:sz w:val="20"/>
        </w:rPr>
        <w:t xml:space="preserve"> vagy</w:t>
      </w:r>
    </w:p>
    <w:p w14:paraId="58FC553F" w14:textId="3B054FA6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c)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adatigénylés teljesítéséhez a szakmai előírásoknak megfelelően feldolgozott állapotban rendelkezésre álló adatokból statisztikai jellemzők (különösen különböző időtartamra vonatkozó átlagok, minimumok, maximumok) előállítása is szükséges</w:t>
      </w:r>
      <w:r w:rsidR="000B5986" w:rsidRPr="005F158E">
        <w:rPr>
          <w:rFonts w:ascii="Verdana" w:hAnsi="Verdana"/>
          <w:caps/>
          <w:sz w:val="20"/>
        </w:rPr>
        <w:t>,</w:t>
      </w:r>
    </w:p>
    <w:p w14:paraId="635F4221" w14:textId="1CE1C8D7" w:rsidR="000B5986" w:rsidRPr="005F158E" w:rsidRDefault="000C711E" w:rsidP="005B453C">
      <w:pPr>
        <w:pStyle w:val="Szvegtrzs3"/>
        <w:widowControl w:val="0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d) </w:t>
      </w:r>
      <w:r w:rsidR="005B453C">
        <w:rPr>
          <w:rFonts w:ascii="Verdana" w:hAnsi="Verdana"/>
          <w:sz w:val="20"/>
        </w:rPr>
        <w:t>a</w:t>
      </w:r>
      <w:r w:rsidR="005F158E" w:rsidRPr="005F158E">
        <w:rPr>
          <w:rFonts w:ascii="Verdana" w:hAnsi="Verdana"/>
          <w:sz w:val="20"/>
        </w:rPr>
        <w:t>z igényelt adatok kigyűjtése, elemzése szakértői munkát igényel (különösen a vízbázis védőterület érintettsége, kútadatok értékelése)</w:t>
      </w:r>
      <w:r w:rsidR="000B5986" w:rsidRPr="005F158E">
        <w:rPr>
          <w:rFonts w:ascii="Verdana" w:hAnsi="Verdana"/>
          <w:caps/>
          <w:sz w:val="20"/>
        </w:rPr>
        <w:t xml:space="preserve">. </w:t>
      </w:r>
    </w:p>
    <w:p w14:paraId="5878C993" w14:textId="1B22FB1F" w:rsidR="000B5986" w:rsidRPr="005F158E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1</w:t>
      </w:r>
      <w:r w:rsidR="005B453C">
        <w:rPr>
          <w:rFonts w:ascii="Verdana" w:hAnsi="Verdana"/>
          <w:sz w:val="20"/>
        </w:rPr>
        <w:t>. § A</w:t>
      </w:r>
      <w:r w:rsidR="005F158E" w:rsidRPr="005F158E">
        <w:rPr>
          <w:rFonts w:ascii="Verdana" w:hAnsi="Verdana"/>
          <w:sz w:val="20"/>
        </w:rPr>
        <w:t xml:space="preserve"> szolgáltatási díj megállapításának alapja a </w:t>
      </w:r>
      <w:r w:rsidR="00DD35C2">
        <w:rPr>
          <w:rFonts w:ascii="Verdana" w:hAnsi="Verdana"/>
          <w:sz w:val="20"/>
        </w:rPr>
        <w:t>M</w:t>
      </w:r>
      <w:r w:rsidR="005F158E" w:rsidRPr="005F158E">
        <w:rPr>
          <w:rFonts w:ascii="Verdana" w:hAnsi="Verdana"/>
          <w:sz w:val="20"/>
        </w:rPr>
        <w:t xml:space="preserve">agyar </w:t>
      </w:r>
      <w:r w:rsidR="00DD35C2">
        <w:rPr>
          <w:rFonts w:ascii="Verdana" w:hAnsi="Verdana"/>
          <w:sz w:val="20"/>
        </w:rPr>
        <w:t>M</w:t>
      </w:r>
      <w:r w:rsidR="005F158E" w:rsidRPr="005F158E">
        <w:rPr>
          <w:rFonts w:ascii="Verdana" w:hAnsi="Verdana"/>
          <w:sz w:val="20"/>
        </w:rPr>
        <w:t xml:space="preserve">érnöki </w:t>
      </w:r>
      <w:r w:rsidR="00DD35C2">
        <w:rPr>
          <w:rFonts w:ascii="Verdana" w:hAnsi="Verdana"/>
          <w:sz w:val="20"/>
        </w:rPr>
        <w:t>K</w:t>
      </w:r>
      <w:r w:rsidR="005F158E" w:rsidRPr="005F158E">
        <w:rPr>
          <w:rFonts w:ascii="Verdana" w:hAnsi="Verdana"/>
          <w:sz w:val="20"/>
        </w:rPr>
        <w:t xml:space="preserve">amara érvényes </w:t>
      </w:r>
      <w:r w:rsidR="004B62BD">
        <w:rPr>
          <w:rFonts w:ascii="Verdana" w:hAnsi="Verdana"/>
          <w:sz w:val="20"/>
        </w:rPr>
        <w:t xml:space="preserve">beosztott </w:t>
      </w:r>
      <w:r w:rsidR="005F158E" w:rsidRPr="005F158E">
        <w:rPr>
          <w:rFonts w:ascii="Verdana" w:hAnsi="Verdana"/>
          <w:sz w:val="20"/>
        </w:rPr>
        <w:t>mérnöki díjszabása.</w:t>
      </w:r>
      <w:r w:rsidR="000B5986" w:rsidRPr="005F158E">
        <w:rPr>
          <w:rFonts w:ascii="Verdana" w:hAnsi="Verdana"/>
          <w:caps/>
          <w:sz w:val="20"/>
        </w:rPr>
        <w:t xml:space="preserve"> </w:t>
      </w:r>
    </w:p>
    <w:p w14:paraId="2CD9E139" w14:textId="2808A5A3" w:rsidR="000B5986" w:rsidRPr="005F158E" w:rsidRDefault="00E544CD" w:rsidP="005B453C">
      <w:pPr>
        <w:pStyle w:val="Szvegtrzs3"/>
        <w:spacing w:after="0" w:line="276" w:lineRule="auto"/>
        <w:jc w:val="both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5</w:t>
      </w:r>
      <w:r w:rsidR="00C8237B">
        <w:rPr>
          <w:rFonts w:ascii="Verdana" w:hAnsi="Verdana"/>
          <w:caps/>
          <w:sz w:val="20"/>
        </w:rPr>
        <w:t>2</w:t>
      </w:r>
      <w:r w:rsidR="005B453C">
        <w:rPr>
          <w:rFonts w:ascii="Verdana" w:hAnsi="Verdana"/>
          <w:sz w:val="20"/>
        </w:rPr>
        <w:t>. § H</w:t>
      </w:r>
      <w:r w:rsidR="005F158E" w:rsidRPr="005F158E">
        <w:rPr>
          <w:rFonts w:ascii="Verdana" w:hAnsi="Verdana"/>
          <w:sz w:val="20"/>
        </w:rPr>
        <w:t>a a nem magyar anyanyelvű igénylő az igényét anyanyelvén vagy az általa értett más nyelven fogalmazza meg, akkor a fordítási költség beépíthető a szolgáltatási díjba.</w:t>
      </w:r>
    </w:p>
    <w:p w14:paraId="3DA212DC" w14:textId="6EC71BBA" w:rsidR="000B5986" w:rsidRPr="00CC5FB3" w:rsidRDefault="00E544CD" w:rsidP="005B453C">
      <w:pPr>
        <w:pStyle w:val="Listaszerbekezds1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8237B">
        <w:rPr>
          <w:rFonts w:ascii="Verdana" w:hAnsi="Verdana"/>
          <w:sz w:val="20"/>
          <w:szCs w:val="20"/>
        </w:rPr>
        <w:t>3</w:t>
      </w:r>
      <w:r w:rsidR="000B5986" w:rsidRPr="00CC5FB3">
        <w:rPr>
          <w:rFonts w:ascii="Verdana" w:hAnsi="Verdana"/>
          <w:sz w:val="20"/>
          <w:szCs w:val="20"/>
        </w:rPr>
        <w:t>. § A Megrendelés visszaigazolása során az Adatigénylőt tájékoztatni kell a szolgáltatási szerződésben megjelölt díj mértékéről, valamint a szolgáltatási szerződésben vállalt feladat teljesítésének határidejéről.</w:t>
      </w:r>
    </w:p>
    <w:p w14:paraId="0DBA62E2" w14:textId="77777777" w:rsidR="000B5986" w:rsidRDefault="000B5986" w:rsidP="000B5986">
      <w:pPr>
        <w:spacing w:after="0"/>
        <w:jc w:val="both"/>
        <w:rPr>
          <w:rFonts w:ascii="Verdana" w:hAnsi="Verdana"/>
          <w:sz w:val="20"/>
          <w:szCs w:val="20"/>
        </w:rPr>
      </w:pPr>
    </w:p>
    <w:p w14:paraId="0CC0EE78" w14:textId="77777777" w:rsidR="00E50CCE" w:rsidRDefault="00E50CCE" w:rsidP="000B5986">
      <w:pPr>
        <w:spacing w:after="0"/>
        <w:jc w:val="both"/>
        <w:rPr>
          <w:rFonts w:ascii="Verdana" w:hAnsi="Verdana"/>
          <w:sz w:val="20"/>
          <w:szCs w:val="20"/>
        </w:rPr>
      </w:pPr>
    </w:p>
    <w:p w14:paraId="608937CD" w14:textId="77777777" w:rsidR="00E50CCE" w:rsidRPr="006B54B5" w:rsidRDefault="00E50CCE" w:rsidP="000B5986">
      <w:pPr>
        <w:spacing w:after="0"/>
        <w:jc w:val="both"/>
        <w:rPr>
          <w:rFonts w:ascii="Verdana" w:hAnsi="Verdana"/>
          <w:sz w:val="20"/>
          <w:szCs w:val="20"/>
        </w:rPr>
      </w:pPr>
    </w:p>
    <w:p w14:paraId="42702D3A" w14:textId="1C249B4F" w:rsidR="000B5986" w:rsidRPr="006B54B5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B54B5">
        <w:rPr>
          <w:rFonts w:ascii="Verdana" w:hAnsi="Verdana"/>
          <w:b/>
          <w:sz w:val="20"/>
          <w:szCs w:val="20"/>
        </w:rPr>
        <w:lastRenderedPageBreak/>
        <w:t xml:space="preserve">IV. </w:t>
      </w:r>
      <w:r w:rsidR="00A769BC">
        <w:rPr>
          <w:rFonts w:ascii="Verdana" w:hAnsi="Verdana"/>
          <w:b/>
          <w:sz w:val="20"/>
          <w:szCs w:val="20"/>
        </w:rPr>
        <w:t>FEJEZET</w:t>
      </w:r>
    </w:p>
    <w:p w14:paraId="6483DB97" w14:textId="2D67DD1E" w:rsidR="000B5986" w:rsidRPr="006B54B5" w:rsidRDefault="00A769BC" w:rsidP="000B5986">
      <w:pPr>
        <w:spacing w:after="0"/>
        <w:ind w:left="1080" w:hanging="10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ZÁRÓ RENDELKEZÉSEK</w:t>
      </w:r>
    </w:p>
    <w:p w14:paraId="318C21AC" w14:textId="77777777" w:rsidR="000B5986" w:rsidRPr="006B54B5" w:rsidRDefault="000B5986" w:rsidP="000B5986">
      <w:pPr>
        <w:spacing w:after="0"/>
        <w:rPr>
          <w:rFonts w:ascii="Verdana" w:hAnsi="Verdana"/>
          <w:b/>
          <w:sz w:val="20"/>
          <w:szCs w:val="20"/>
        </w:rPr>
      </w:pPr>
    </w:p>
    <w:p w14:paraId="5F33D916" w14:textId="163168BD" w:rsidR="00E544CD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4</w:t>
      </w:r>
      <w:r w:rsidR="000B5986" w:rsidRPr="00501343">
        <w:rPr>
          <w:rFonts w:ascii="Verdana" w:hAnsi="Verdana"/>
        </w:rPr>
        <w:t xml:space="preserve">. </w:t>
      </w:r>
      <w:r w:rsidR="000B5986" w:rsidRPr="00501343">
        <w:rPr>
          <w:rFonts w:ascii="Verdana" w:hAnsi="Verdana"/>
        </w:rPr>
        <w:tab/>
        <w:t>§ Jelen Uta</w:t>
      </w:r>
      <w:r w:rsidR="005B453C">
        <w:rPr>
          <w:rFonts w:ascii="Verdana" w:hAnsi="Verdana"/>
        </w:rPr>
        <w:t>sítás</w:t>
      </w:r>
      <w:r w:rsidR="00F64AD1">
        <w:rPr>
          <w:rFonts w:ascii="Verdana" w:hAnsi="Verdana"/>
        </w:rPr>
        <w:t xml:space="preserve"> a közzétételét követő munkanapon lép hatályba, amellyel </w:t>
      </w:r>
      <w:r w:rsidR="00AB1962">
        <w:rPr>
          <w:rFonts w:ascii="Verdana" w:hAnsi="Verdana"/>
        </w:rPr>
        <w:t>egyidejűleg hatályát veszti a</w:t>
      </w:r>
      <w:r w:rsidR="00E512C8">
        <w:rPr>
          <w:rFonts w:ascii="Verdana" w:hAnsi="Verdana"/>
        </w:rPr>
        <w:t>z Országos Vízügyi Főigazgatóságnak és a vízügyi igazgatóságoknak a közérdekű adatok megismeréséről és a szolgáltatási szerződés megkötéséről szóló szabályzatáról</w:t>
      </w:r>
      <w:r w:rsidR="00AB1962">
        <w:rPr>
          <w:rFonts w:ascii="Verdana" w:hAnsi="Verdana"/>
        </w:rPr>
        <w:t xml:space="preserve"> szóló 28/2018.</w:t>
      </w:r>
      <w:r w:rsidR="005B453C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 xml:space="preserve">(OVF) </w:t>
      </w:r>
      <w:r w:rsidR="00811FC9">
        <w:rPr>
          <w:rFonts w:ascii="Verdana" w:hAnsi="Verdana"/>
        </w:rPr>
        <w:t>sz</w:t>
      </w:r>
      <w:r w:rsidR="00E512C8">
        <w:rPr>
          <w:rFonts w:ascii="Verdana" w:hAnsi="Verdana"/>
        </w:rPr>
        <w:t>ámú</w:t>
      </w:r>
      <w:r w:rsidR="00811FC9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>f</w:t>
      </w:r>
      <w:r w:rsidR="00811FC9">
        <w:rPr>
          <w:rFonts w:ascii="Verdana" w:hAnsi="Verdana"/>
        </w:rPr>
        <w:t xml:space="preserve">őigazgatói </w:t>
      </w:r>
      <w:r w:rsidR="00E512C8">
        <w:rPr>
          <w:rFonts w:ascii="Verdana" w:hAnsi="Verdana"/>
        </w:rPr>
        <w:t>u</w:t>
      </w:r>
      <w:r w:rsidR="000B5986" w:rsidRPr="00D43BF4">
        <w:rPr>
          <w:rFonts w:ascii="Verdana" w:hAnsi="Verdana"/>
        </w:rPr>
        <w:t>tasítás</w:t>
      </w:r>
      <w:r w:rsidR="00AB1962">
        <w:rPr>
          <w:rFonts w:ascii="Verdana" w:hAnsi="Verdana"/>
        </w:rPr>
        <w:t>, valamint mellékletei</w:t>
      </w:r>
      <w:r w:rsidR="000B5986">
        <w:rPr>
          <w:rFonts w:ascii="Verdana" w:hAnsi="Verdana"/>
        </w:rPr>
        <w:t xml:space="preserve">. Jelen Utasítás hatálybelépésével egyidejűleg </w:t>
      </w:r>
      <w:r w:rsidR="000B5986" w:rsidRPr="00D43BF4">
        <w:rPr>
          <w:rFonts w:ascii="Verdana" w:hAnsi="Verdana"/>
        </w:rPr>
        <w:t xml:space="preserve">az </w:t>
      </w:r>
      <w:r w:rsidR="000B5986" w:rsidRPr="00574EF9">
        <w:rPr>
          <w:rFonts w:ascii="Verdana" w:hAnsi="Verdana"/>
        </w:rPr>
        <w:t>Igazgatóságok e tárgyban korábban kiadott belső szabályozóinak hatályon kívül helyezéséről kötelesek gondoskodni.</w:t>
      </w:r>
      <w:r>
        <w:rPr>
          <w:rFonts w:ascii="Verdana" w:hAnsi="Verdana"/>
        </w:rPr>
        <w:t xml:space="preserve"> </w:t>
      </w:r>
    </w:p>
    <w:p w14:paraId="2DC2F0A5" w14:textId="0A8081B7" w:rsidR="000B5986" w:rsidRPr="002B4EB2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5</w:t>
      </w:r>
      <w:r w:rsidR="000B5986" w:rsidRPr="00D43BF4">
        <w:rPr>
          <w:rFonts w:ascii="Verdana" w:hAnsi="Verdana"/>
        </w:rPr>
        <w:t xml:space="preserve">. § </w:t>
      </w:r>
      <w:r w:rsidR="00E50CCE">
        <w:rPr>
          <w:rFonts w:ascii="Verdana" w:hAnsi="Verdana"/>
        </w:rPr>
        <w:t xml:space="preserve">A Főigazgatóság és az Igazgatóságok jelen Utasítás hatálybalépését követő 30 napon belül saját hatáskörben kötelesek megalkotni az adatszolgáltatási és a szolgáltatási szerződés mintákat. </w:t>
      </w:r>
      <w:r w:rsidR="005C030C">
        <w:rPr>
          <w:rFonts w:ascii="Verdana" w:hAnsi="Verdana"/>
        </w:rPr>
        <w:t xml:space="preserve">Az Igazgatóságok jelen Utasítás hatályba lépését követő 30 napon belül kötelesek felülvizsgálni </w:t>
      </w:r>
      <w:r w:rsidR="002A2DCE">
        <w:rPr>
          <w:rFonts w:ascii="Verdana" w:hAnsi="Verdana"/>
        </w:rPr>
        <w:t xml:space="preserve">és szükség szerint megalkotni </w:t>
      </w:r>
      <w:r w:rsidR="005C030C">
        <w:rPr>
          <w:rFonts w:ascii="Verdana" w:hAnsi="Verdana"/>
        </w:rPr>
        <w:t xml:space="preserve">az Igazgatóságukra vonatkozó </w:t>
      </w:r>
      <w:r w:rsidR="002A2DCE">
        <w:rPr>
          <w:rFonts w:ascii="Verdana" w:hAnsi="Verdana"/>
        </w:rPr>
        <w:t>részletszabályokat</w:t>
      </w:r>
      <w:r w:rsidR="000B5986" w:rsidRPr="007960B6">
        <w:rPr>
          <w:rFonts w:ascii="Verdana" w:hAnsi="Verdana"/>
        </w:rPr>
        <w:t xml:space="preserve">, </w:t>
      </w:r>
      <w:r w:rsidR="000B5986" w:rsidRPr="003775D1">
        <w:rPr>
          <w:rFonts w:ascii="Verdana" w:hAnsi="Verdana"/>
        </w:rPr>
        <w:t>amelyek nem lehet</w:t>
      </w:r>
      <w:r w:rsidR="000B5986" w:rsidRPr="00046C31">
        <w:rPr>
          <w:rFonts w:ascii="Verdana" w:hAnsi="Verdana"/>
        </w:rPr>
        <w:t>nek</w:t>
      </w:r>
      <w:r w:rsidR="000B5986" w:rsidRPr="00E05AD9">
        <w:rPr>
          <w:rFonts w:ascii="Verdana" w:hAnsi="Verdana"/>
        </w:rPr>
        <w:t xml:space="preserve"> ellentétes</w:t>
      </w:r>
      <w:r w:rsidR="000B5986" w:rsidRPr="002B4EB2">
        <w:rPr>
          <w:rFonts w:ascii="Verdana" w:hAnsi="Verdana"/>
        </w:rPr>
        <w:t xml:space="preserve">ek a vonatkozó jogszabályok és jelen Utasítás rendelkezéseivel. </w:t>
      </w:r>
    </w:p>
    <w:p w14:paraId="2A96BCF7" w14:textId="20B7D73B" w:rsidR="000B5986" w:rsidRPr="00D43BF4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C8237B">
        <w:rPr>
          <w:rFonts w:ascii="Verdana" w:hAnsi="Verdana"/>
        </w:rPr>
        <w:t>6</w:t>
      </w:r>
      <w:r w:rsidR="000B5986" w:rsidRPr="00F50DC0">
        <w:rPr>
          <w:rFonts w:ascii="Verdana" w:hAnsi="Verdana"/>
        </w:rPr>
        <w:t xml:space="preserve">. § </w:t>
      </w:r>
      <w:r w:rsidR="000B5986" w:rsidRPr="00D43BF4">
        <w:rPr>
          <w:rFonts w:ascii="Verdana" w:hAnsi="Verdana"/>
        </w:rPr>
        <w:t>Jelen Utasítást a hatályba lépését követően indult eljárásokra kell alkalmazni.</w:t>
      </w:r>
    </w:p>
    <w:p w14:paraId="73DC0D18" w14:textId="47C8B2A6" w:rsidR="000B5986" w:rsidRPr="00E05AD9" w:rsidRDefault="00E544CD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8237B">
        <w:rPr>
          <w:rFonts w:ascii="Verdana" w:hAnsi="Verdana"/>
          <w:sz w:val="20"/>
          <w:szCs w:val="20"/>
        </w:rPr>
        <w:t>7</w:t>
      </w:r>
      <w:r w:rsidR="000B5986" w:rsidRPr="003775D1">
        <w:rPr>
          <w:rFonts w:ascii="Verdana" w:hAnsi="Verdana"/>
          <w:sz w:val="20"/>
          <w:szCs w:val="20"/>
        </w:rPr>
        <w:t xml:space="preserve">. § </w:t>
      </w:r>
      <w:r w:rsidR="000B5986" w:rsidRPr="003775D1">
        <w:rPr>
          <w:rFonts w:ascii="Verdana" w:hAnsi="Verdana"/>
          <w:bCs/>
          <w:sz w:val="20"/>
          <w:szCs w:val="20"/>
        </w:rPr>
        <w:t xml:space="preserve">Jelen Utasításban foglaltakat a Főigazgatóság és az Igazgatóságok valamennyi </w:t>
      </w:r>
      <w:r w:rsidR="000B5986" w:rsidRPr="00046C31">
        <w:rPr>
          <w:rFonts w:ascii="Verdana" w:hAnsi="Verdana"/>
          <w:bCs/>
          <w:sz w:val="20"/>
          <w:szCs w:val="20"/>
        </w:rPr>
        <w:t xml:space="preserve">foglalkoztatottja köteles </w:t>
      </w:r>
      <w:r w:rsidR="000B5986" w:rsidRPr="00E05AD9">
        <w:rPr>
          <w:rFonts w:ascii="Verdana" w:hAnsi="Verdana"/>
          <w:bCs/>
          <w:sz w:val="20"/>
          <w:szCs w:val="20"/>
        </w:rPr>
        <w:t xml:space="preserve">megismerni és betartani. </w:t>
      </w:r>
    </w:p>
    <w:p w14:paraId="5BEF48DA" w14:textId="797A5754" w:rsidR="000B5986" w:rsidRPr="001271F2" w:rsidRDefault="00E544CD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</w:t>
      </w:r>
      <w:r w:rsidR="00C8237B">
        <w:rPr>
          <w:rFonts w:ascii="Verdana" w:hAnsi="Verdana"/>
          <w:bCs/>
          <w:sz w:val="20"/>
          <w:szCs w:val="20"/>
        </w:rPr>
        <w:t>8</w:t>
      </w:r>
      <w:r w:rsidR="000B5986" w:rsidRPr="001271F2">
        <w:rPr>
          <w:rFonts w:ascii="Verdana" w:hAnsi="Verdana"/>
          <w:bCs/>
          <w:sz w:val="20"/>
          <w:szCs w:val="20"/>
        </w:rPr>
        <w:t>. §</w:t>
      </w:r>
      <w:r w:rsidR="000B5986" w:rsidRPr="001271F2">
        <w:rPr>
          <w:rFonts w:ascii="Verdana" w:hAnsi="Verdana"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Jelen Utasítás</w:t>
      </w:r>
      <w:r w:rsidR="009A432D">
        <w:rPr>
          <w:rFonts w:ascii="Verdana" w:hAnsi="Verdana"/>
          <w:bCs/>
          <w:sz w:val="20"/>
          <w:szCs w:val="20"/>
        </w:rPr>
        <w:t xml:space="preserve"> felülvizsgálatáért és</w:t>
      </w:r>
      <w:r w:rsidR="000B5986" w:rsidRPr="001271F2">
        <w:rPr>
          <w:rFonts w:ascii="Verdana" w:hAnsi="Verdana"/>
          <w:bCs/>
          <w:sz w:val="20"/>
          <w:szCs w:val="20"/>
        </w:rPr>
        <w:t xml:space="preserve"> aktualizálásáért a Főigazgatói Hivatal vezetője</w:t>
      </w:r>
      <w:r w:rsidR="002A2DCE">
        <w:rPr>
          <w:rFonts w:ascii="Verdana" w:hAnsi="Verdana"/>
          <w:bCs/>
          <w:sz w:val="20"/>
          <w:szCs w:val="20"/>
        </w:rPr>
        <w:t>, illetve az Adattári Osztály vezetője</w:t>
      </w:r>
      <w:r w:rsidR="000B5986" w:rsidRPr="001271F2">
        <w:rPr>
          <w:rFonts w:ascii="Verdana" w:hAnsi="Verdana"/>
          <w:bCs/>
          <w:sz w:val="20"/>
          <w:szCs w:val="20"/>
        </w:rPr>
        <w:t xml:space="preserve"> felelős.</w:t>
      </w:r>
    </w:p>
    <w:p w14:paraId="05CACC35" w14:textId="5A6EC3B2" w:rsidR="000B5986" w:rsidRPr="001271F2" w:rsidRDefault="00C8237B" w:rsidP="000B5986">
      <w:pPr>
        <w:pStyle w:val="Defaul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59</w:t>
      </w:r>
      <w:r w:rsidR="000B5986" w:rsidRPr="001271F2">
        <w:rPr>
          <w:rFonts w:ascii="Verdana" w:hAnsi="Verdana"/>
          <w:bCs/>
          <w:sz w:val="20"/>
          <w:szCs w:val="20"/>
        </w:rPr>
        <w:t xml:space="preserve">. § Jelen </w:t>
      </w:r>
      <w:r w:rsidR="009A432D">
        <w:rPr>
          <w:rFonts w:ascii="Verdana" w:hAnsi="Verdana"/>
          <w:bCs/>
          <w:sz w:val="20"/>
          <w:szCs w:val="20"/>
        </w:rPr>
        <w:t>U</w:t>
      </w:r>
      <w:r w:rsidR="000B5986" w:rsidRPr="001271F2">
        <w:rPr>
          <w:rFonts w:ascii="Verdana" w:hAnsi="Verdana"/>
          <w:bCs/>
          <w:sz w:val="20"/>
          <w:szCs w:val="20"/>
        </w:rPr>
        <w:t>tasítás mellékleteit az Adat</w:t>
      </w:r>
      <w:r w:rsidR="000B5986">
        <w:rPr>
          <w:rFonts w:ascii="Verdana" w:hAnsi="Verdana"/>
          <w:bCs/>
          <w:sz w:val="20"/>
          <w:szCs w:val="20"/>
        </w:rPr>
        <w:t>kezelő</w:t>
      </w:r>
      <w:r w:rsidR="000B5986" w:rsidRPr="001271F2">
        <w:rPr>
          <w:rFonts w:ascii="Verdana" w:hAnsi="Verdana"/>
          <w:bCs/>
          <w:sz w:val="20"/>
          <w:szCs w:val="20"/>
        </w:rPr>
        <w:t xml:space="preserve"> köteles közzétenni honlapján, megfelelő fejléc alkalmazásával, letölthető formában.</w:t>
      </w:r>
    </w:p>
    <w:p w14:paraId="5008CE24" w14:textId="77777777" w:rsidR="000B5986" w:rsidRPr="00EC4C14" w:rsidRDefault="000B5986" w:rsidP="000B5986">
      <w:pPr>
        <w:spacing w:after="0"/>
        <w:rPr>
          <w:rFonts w:ascii="Times New Roman" w:hAnsi="Times New Roman"/>
        </w:rPr>
      </w:pPr>
    </w:p>
    <w:p w14:paraId="7CD92074" w14:textId="10A06CA2" w:rsidR="000B5986" w:rsidRDefault="007E5991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</w:t>
      </w:r>
      <w:r w:rsidR="009A432D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. </w:t>
      </w:r>
      <w:r w:rsidR="00DA7978">
        <w:rPr>
          <w:rFonts w:ascii="Verdana" w:hAnsi="Verdana"/>
          <w:b/>
          <w:sz w:val="20"/>
          <w:szCs w:val="20"/>
        </w:rPr>
        <w:t xml:space="preserve">november </w:t>
      </w:r>
      <w:r w:rsidR="00B70650">
        <w:rPr>
          <w:rFonts w:ascii="Verdana" w:hAnsi="Verdana"/>
          <w:b/>
          <w:sz w:val="20"/>
          <w:szCs w:val="20"/>
        </w:rPr>
        <w:t>17</w:t>
      </w:r>
      <w:r w:rsidR="00DA7978">
        <w:rPr>
          <w:rFonts w:ascii="Verdana" w:hAnsi="Verdana"/>
          <w:b/>
          <w:sz w:val="20"/>
          <w:szCs w:val="20"/>
        </w:rPr>
        <w:t>.</w:t>
      </w:r>
      <w:r w:rsidR="000B5986" w:rsidRPr="00BD5187">
        <w:rPr>
          <w:rFonts w:ascii="Verdana" w:hAnsi="Verdana"/>
          <w:b/>
          <w:sz w:val="20"/>
          <w:szCs w:val="20"/>
        </w:rPr>
        <w:tab/>
      </w:r>
    </w:p>
    <w:p w14:paraId="217C8549" w14:textId="77777777" w:rsidR="00716A7E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41121537" w14:textId="77777777" w:rsidR="00716A7E" w:rsidRPr="00BD5187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30BEF921" w14:textId="18A3B162" w:rsidR="000B5986" w:rsidRPr="00BD5187" w:rsidRDefault="000B5986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 w:rsidRPr="00BD5187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BD5187">
        <w:rPr>
          <w:rFonts w:ascii="Verdana" w:hAnsi="Verdana"/>
          <w:b/>
          <w:sz w:val="20"/>
          <w:szCs w:val="20"/>
        </w:rPr>
        <w:t xml:space="preserve">  Láng István</w:t>
      </w:r>
    </w:p>
    <w:p w14:paraId="29682B8D" w14:textId="0EF85F19" w:rsidR="000B5986" w:rsidRPr="00BD5187" w:rsidRDefault="000B5986" w:rsidP="000B5986">
      <w:pPr>
        <w:rPr>
          <w:rFonts w:ascii="Verdana" w:hAnsi="Verdana"/>
          <w:sz w:val="20"/>
          <w:szCs w:val="20"/>
          <w:u w:val="single"/>
        </w:rPr>
      </w:pP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  <w:t xml:space="preserve">    </w:t>
      </w:r>
      <w:r w:rsidR="000C711E">
        <w:rPr>
          <w:rFonts w:ascii="Verdana" w:hAnsi="Verdana"/>
          <w:b/>
          <w:sz w:val="20"/>
          <w:szCs w:val="20"/>
        </w:rPr>
        <w:t xml:space="preserve">                </w:t>
      </w:r>
      <w:r w:rsidR="007E5991">
        <w:rPr>
          <w:rFonts w:ascii="Verdana" w:hAnsi="Verdana"/>
          <w:b/>
          <w:sz w:val="20"/>
          <w:szCs w:val="20"/>
        </w:rPr>
        <w:t xml:space="preserve">         </w:t>
      </w:r>
      <w:r w:rsidRPr="00BD5187">
        <w:rPr>
          <w:rFonts w:ascii="Verdana" w:hAnsi="Verdana"/>
          <w:b/>
          <w:sz w:val="20"/>
          <w:szCs w:val="20"/>
        </w:rPr>
        <w:t>főigazgató</w:t>
      </w:r>
    </w:p>
    <w:p w14:paraId="572DA6EF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0D6A0E19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1C5B7B6B" w14:textId="77777777" w:rsidR="000B5986" w:rsidRPr="004F3666" w:rsidRDefault="000B5986" w:rsidP="000B5986">
      <w:pPr>
        <w:spacing w:after="0"/>
        <w:rPr>
          <w:rFonts w:ascii="Verdana" w:hAnsi="Verdana"/>
          <w:sz w:val="20"/>
          <w:szCs w:val="20"/>
          <w:u w:val="single"/>
        </w:rPr>
      </w:pPr>
      <w:r w:rsidRPr="004F3666">
        <w:rPr>
          <w:rFonts w:ascii="Verdana" w:hAnsi="Verdana"/>
          <w:sz w:val="20"/>
          <w:szCs w:val="20"/>
          <w:u w:val="single"/>
        </w:rPr>
        <w:t>Mellékletek:</w:t>
      </w:r>
    </w:p>
    <w:p w14:paraId="7C9A7E60" w14:textId="77777777" w:rsidR="000B5986" w:rsidRPr="00E544CD" w:rsidRDefault="000B5986" w:rsidP="009E5CB8">
      <w:pPr>
        <w:pStyle w:val="Listaszerbekezds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>1. sz. melléklet: Adatigénylő lap</w:t>
      </w:r>
    </w:p>
    <w:p w14:paraId="4DEF2628" w14:textId="1FAE3922" w:rsidR="000B5986" w:rsidRPr="00E544CD" w:rsidRDefault="000B5986" w:rsidP="009E5CB8">
      <w:pPr>
        <w:pStyle w:val="Listaszerbekezds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 xml:space="preserve">2/a. és 2/b. sz. melléklet: </w:t>
      </w:r>
      <w:r w:rsidR="00133CD8" w:rsidRPr="00E544CD">
        <w:rPr>
          <w:rFonts w:ascii="Verdana" w:hAnsi="Verdana"/>
        </w:rPr>
        <w:t>Adat</w:t>
      </w:r>
      <w:r w:rsidR="0066727B" w:rsidRPr="00E544CD">
        <w:rPr>
          <w:rFonts w:ascii="Verdana" w:hAnsi="Verdana"/>
        </w:rPr>
        <w:t>igénylés v</w:t>
      </w:r>
      <w:r w:rsidRPr="00E544CD">
        <w:rPr>
          <w:rFonts w:ascii="Verdana" w:hAnsi="Verdana"/>
        </w:rPr>
        <w:t>isszaigazolás</w:t>
      </w:r>
      <w:r w:rsidR="0066727B" w:rsidRPr="00E544CD">
        <w:rPr>
          <w:rFonts w:ascii="Verdana" w:hAnsi="Verdana"/>
        </w:rPr>
        <w:t>a</w:t>
      </w:r>
      <w:r w:rsidRPr="00E544CD">
        <w:rPr>
          <w:rFonts w:ascii="Verdana" w:hAnsi="Verdana"/>
        </w:rPr>
        <w:t xml:space="preserve"> </w:t>
      </w:r>
    </w:p>
    <w:p w14:paraId="14B6A743" w14:textId="7AE63407" w:rsidR="000C711E" w:rsidRPr="00E544CD" w:rsidRDefault="000B5986" w:rsidP="009E5CB8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E544CD">
        <w:rPr>
          <w:rFonts w:ascii="Verdana" w:hAnsi="Verdana"/>
        </w:rPr>
        <w:t xml:space="preserve">3/a. és 3/b. sz. melléklet: </w:t>
      </w:r>
      <w:r w:rsidR="00133CD8" w:rsidRPr="00E544CD">
        <w:rPr>
          <w:rFonts w:ascii="Verdana" w:hAnsi="Verdana"/>
        </w:rPr>
        <w:t>Adat</w:t>
      </w:r>
      <w:r w:rsidR="0066727B" w:rsidRPr="00E544CD">
        <w:rPr>
          <w:rFonts w:ascii="Verdana" w:hAnsi="Verdana"/>
        </w:rPr>
        <w:t>igénylés</w:t>
      </w:r>
      <w:r w:rsidR="00133CD8" w:rsidRPr="00E544CD">
        <w:rPr>
          <w:rFonts w:ascii="Verdana" w:hAnsi="Verdana"/>
        </w:rPr>
        <w:t xml:space="preserve"> </w:t>
      </w:r>
      <w:r w:rsidR="0066727B" w:rsidRPr="00E544CD">
        <w:rPr>
          <w:rFonts w:ascii="Verdana" w:hAnsi="Verdana"/>
        </w:rPr>
        <w:t>t</w:t>
      </w:r>
      <w:r w:rsidR="00133CD8" w:rsidRPr="00E544CD">
        <w:rPr>
          <w:rFonts w:ascii="Verdana" w:hAnsi="Verdana"/>
        </w:rPr>
        <w:t>eljesítése</w:t>
      </w:r>
      <w:r w:rsidR="0066727B" w:rsidRPr="00E544CD">
        <w:rPr>
          <w:rFonts w:ascii="Verdana" w:hAnsi="Verdana"/>
        </w:rPr>
        <w:t>;</w:t>
      </w:r>
      <w:r w:rsidR="00133CD8" w:rsidRPr="00E544CD">
        <w:rPr>
          <w:rFonts w:ascii="Verdana" w:hAnsi="Verdana"/>
        </w:rPr>
        <w:t xml:space="preserve"> Nyilatkozat</w:t>
      </w:r>
      <w:r w:rsidR="0066727B" w:rsidRPr="00E544CD">
        <w:rPr>
          <w:rFonts w:ascii="Verdana" w:hAnsi="Verdana"/>
        </w:rPr>
        <w:t xml:space="preserve"> átvételről és teljesítésről</w:t>
      </w:r>
    </w:p>
    <w:p w14:paraId="490EF152" w14:textId="1E68F5B4" w:rsidR="000B5986" w:rsidRPr="00E544CD" w:rsidRDefault="000C711E" w:rsidP="009E5C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544CD">
        <w:rPr>
          <w:rFonts w:ascii="Verdana" w:hAnsi="Verdana"/>
          <w:sz w:val="20"/>
          <w:szCs w:val="20"/>
        </w:rPr>
        <w:t xml:space="preserve">4. sz. melléklet: </w:t>
      </w:r>
      <w:r w:rsidR="0066727B" w:rsidRPr="00E544CD">
        <w:rPr>
          <w:rFonts w:ascii="Verdana" w:hAnsi="Verdana"/>
          <w:sz w:val="20"/>
          <w:szCs w:val="20"/>
        </w:rPr>
        <w:t>Adatigénylés n</w:t>
      </w:r>
      <w:r w:rsidR="000B5986" w:rsidRPr="00E544CD">
        <w:rPr>
          <w:rFonts w:ascii="Verdana" w:hAnsi="Verdana"/>
          <w:sz w:val="20"/>
          <w:szCs w:val="20"/>
        </w:rPr>
        <w:t>yilvántartás</w:t>
      </w:r>
      <w:r w:rsidR="0066727B" w:rsidRPr="00E544CD">
        <w:rPr>
          <w:rFonts w:ascii="Verdana" w:hAnsi="Verdana"/>
          <w:sz w:val="20"/>
          <w:szCs w:val="20"/>
        </w:rPr>
        <w:t>a</w:t>
      </w:r>
    </w:p>
    <w:p w14:paraId="0E4BE95A" w14:textId="43FA29AF" w:rsidR="00C8237B" w:rsidRPr="00E544CD" w:rsidRDefault="00E50CCE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5</w:t>
      </w:r>
      <w:r w:rsidR="00C8237B">
        <w:rPr>
          <w:rFonts w:ascii="Verdana" w:eastAsia="Calibri" w:hAnsi="Verdana" w:cs="Times New Roman"/>
          <w:sz w:val="20"/>
          <w:szCs w:val="20"/>
        </w:rPr>
        <w:t>. sz. melléklet: Kimutatás</w:t>
      </w:r>
    </w:p>
    <w:p w14:paraId="3CAD6888" w14:textId="2B65D079" w:rsidR="002A2DCE" w:rsidRPr="00E544CD" w:rsidRDefault="002A2DCE" w:rsidP="009E5CB8">
      <w:pPr>
        <w:spacing w:after="0"/>
        <w:jc w:val="both"/>
        <w:rPr>
          <w:rFonts w:ascii="Verdana" w:eastAsia="Calibri" w:hAnsi="Verdana" w:cs="Times New Roman"/>
          <w:strike/>
          <w:sz w:val="20"/>
          <w:szCs w:val="20"/>
        </w:rPr>
      </w:pPr>
    </w:p>
    <w:sectPr w:rsidR="002A2DCE" w:rsidRPr="00E544CD" w:rsidSect="00B04090">
      <w:headerReference w:type="default" r:id="rId11"/>
      <w:headerReference w:type="first" r:id="rId12"/>
      <w:type w:val="continuous"/>
      <w:pgSz w:w="11906" w:h="16838"/>
      <w:pgMar w:top="1418" w:right="1701" w:bottom="1135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A3CB" w14:textId="77777777" w:rsidR="004E00BD" w:rsidRDefault="004E00BD" w:rsidP="0095317F">
      <w:pPr>
        <w:spacing w:after="0"/>
      </w:pPr>
      <w:r>
        <w:separator/>
      </w:r>
    </w:p>
  </w:endnote>
  <w:endnote w:type="continuationSeparator" w:id="0">
    <w:p w14:paraId="0A3910AB" w14:textId="77777777" w:rsidR="004E00BD" w:rsidRDefault="004E00B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5">
    <w:altName w:val="Times New Roman"/>
    <w:charset w:val="EE"/>
    <w:family w:val="auto"/>
    <w:pitch w:val="variable"/>
  </w:font>
  <w:font w:name="font327">
    <w:altName w:val="Times New Roman"/>
    <w:charset w:val="EE"/>
    <w:family w:val="auto"/>
    <w:pitch w:val="variable"/>
  </w:font>
  <w:font w:name="font32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84681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A372CD9" w14:textId="54FFB3BE" w:rsidR="00955979" w:rsidRPr="00B67A1B" w:rsidRDefault="00955979">
        <w:pPr>
          <w:pStyle w:val="llb"/>
          <w:jc w:val="center"/>
          <w:rPr>
            <w:rFonts w:ascii="Verdana" w:hAnsi="Verdana"/>
            <w:sz w:val="20"/>
            <w:szCs w:val="20"/>
          </w:rPr>
        </w:pPr>
        <w:r w:rsidRPr="00B67A1B">
          <w:rPr>
            <w:rFonts w:ascii="Verdana" w:hAnsi="Verdana"/>
            <w:sz w:val="20"/>
            <w:szCs w:val="20"/>
          </w:rPr>
          <w:fldChar w:fldCharType="begin"/>
        </w:r>
        <w:r w:rsidRPr="00B67A1B">
          <w:rPr>
            <w:rFonts w:ascii="Verdana" w:hAnsi="Verdana"/>
            <w:sz w:val="20"/>
            <w:szCs w:val="20"/>
          </w:rPr>
          <w:instrText>PAGE   \* MERGEFORMAT</w:instrText>
        </w:r>
        <w:r w:rsidRPr="00B67A1B">
          <w:rPr>
            <w:rFonts w:ascii="Verdana" w:hAnsi="Verdana"/>
            <w:sz w:val="20"/>
            <w:szCs w:val="20"/>
          </w:rPr>
          <w:fldChar w:fldCharType="separate"/>
        </w:r>
        <w:r w:rsidR="00B70650">
          <w:rPr>
            <w:rFonts w:ascii="Verdana" w:hAnsi="Verdana"/>
            <w:noProof/>
            <w:sz w:val="20"/>
            <w:szCs w:val="20"/>
          </w:rPr>
          <w:t>1</w:t>
        </w:r>
        <w:r w:rsidRPr="00B67A1B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CF75CF6" w14:textId="64147FFF" w:rsidR="00955979" w:rsidRDefault="00955979" w:rsidP="00BE630D">
    <w:pPr>
      <w:pStyle w:val="llb"/>
      <w:tabs>
        <w:tab w:val="clear" w:pos="4536"/>
        <w:tab w:val="clear" w:pos="9072"/>
        <w:tab w:val="left" w:pos="546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7767" w14:textId="77777777" w:rsidR="004E00BD" w:rsidRDefault="004E00BD" w:rsidP="0095317F">
      <w:pPr>
        <w:spacing w:after="0"/>
      </w:pPr>
      <w:r>
        <w:separator/>
      </w:r>
    </w:p>
  </w:footnote>
  <w:footnote w:type="continuationSeparator" w:id="0">
    <w:p w14:paraId="3DAC2C73" w14:textId="77777777" w:rsidR="004E00BD" w:rsidRDefault="004E00B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1978" w14:textId="77777777" w:rsidR="00955979" w:rsidRDefault="00B70650">
    <w:pPr>
      <w:pStyle w:val="lfej"/>
    </w:pPr>
    <w:r>
      <w:rPr>
        <w:noProof/>
        <w:lang w:eastAsia="hu-HU"/>
      </w:rPr>
      <w:pict w14:anchorId="0916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A5B4" w14:textId="77777777" w:rsidR="00955979" w:rsidRDefault="00B70650" w:rsidP="00DA4CDF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 w14:anchorId="3483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B632" w14:textId="77777777" w:rsidR="00955979" w:rsidRPr="00573DA9" w:rsidRDefault="00955979" w:rsidP="00573DA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EFF5" w14:textId="77777777" w:rsidR="00955979" w:rsidRDefault="00955979">
    <w:pPr>
      <w:pStyle w:val="lfej"/>
      <w:jc w:val="center"/>
    </w:pPr>
  </w:p>
  <w:p w14:paraId="666C6185" w14:textId="77777777" w:rsidR="00955979" w:rsidRPr="00C370E5" w:rsidRDefault="00955979" w:rsidP="00C370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57C"/>
    <w:multiLevelType w:val="hybridMultilevel"/>
    <w:tmpl w:val="B8F65746"/>
    <w:lvl w:ilvl="0" w:tplc="8E56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840D8"/>
    <w:multiLevelType w:val="hybridMultilevel"/>
    <w:tmpl w:val="77542F84"/>
    <w:lvl w:ilvl="0" w:tplc="5E569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BC0"/>
    <w:multiLevelType w:val="hybridMultilevel"/>
    <w:tmpl w:val="95A45A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2472"/>
    <w:multiLevelType w:val="hybridMultilevel"/>
    <w:tmpl w:val="2C727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1215"/>
    <w:multiLevelType w:val="hybridMultilevel"/>
    <w:tmpl w:val="FA4E2D4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0EE2"/>
    <w:multiLevelType w:val="hybridMultilevel"/>
    <w:tmpl w:val="DCEE2956"/>
    <w:lvl w:ilvl="0" w:tplc="37702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425338"/>
    <w:multiLevelType w:val="hybridMultilevel"/>
    <w:tmpl w:val="C28ACE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095"/>
    <w:multiLevelType w:val="singleLevel"/>
    <w:tmpl w:val="3750780E"/>
    <w:lvl w:ilvl="0">
      <w:start w:val="1"/>
      <w:numFmt w:val="upperRoman"/>
      <w:pStyle w:val="Cmsor4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C123C14"/>
    <w:multiLevelType w:val="hybridMultilevel"/>
    <w:tmpl w:val="A5FC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2541"/>
    <w:multiLevelType w:val="hybridMultilevel"/>
    <w:tmpl w:val="B7A0074E"/>
    <w:lvl w:ilvl="0" w:tplc="8EF00F8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337E"/>
    <w:rsid w:val="00012CD5"/>
    <w:rsid w:val="000272CF"/>
    <w:rsid w:val="00030A01"/>
    <w:rsid w:val="00040932"/>
    <w:rsid w:val="00044F5F"/>
    <w:rsid w:val="0005130D"/>
    <w:rsid w:val="0005774D"/>
    <w:rsid w:val="000601B8"/>
    <w:rsid w:val="00066F42"/>
    <w:rsid w:val="00070B92"/>
    <w:rsid w:val="0009022A"/>
    <w:rsid w:val="000931A8"/>
    <w:rsid w:val="00094F16"/>
    <w:rsid w:val="000977DC"/>
    <w:rsid w:val="000A1185"/>
    <w:rsid w:val="000A5DE7"/>
    <w:rsid w:val="000A75C4"/>
    <w:rsid w:val="000B5986"/>
    <w:rsid w:val="000B6872"/>
    <w:rsid w:val="000B7B91"/>
    <w:rsid w:val="000C1296"/>
    <w:rsid w:val="000C2342"/>
    <w:rsid w:val="000C711E"/>
    <w:rsid w:val="000D23C7"/>
    <w:rsid w:val="000D25FC"/>
    <w:rsid w:val="000D385F"/>
    <w:rsid w:val="000E6AFA"/>
    <w:rsid w:val="000F1F32"/>
    <w:rsid w:val="000F7E44"/>
    <w:rsid w:val="00101D2D"/>
    <w:rsid w:val="00111E5A"/>
    <w:rsid w:val="001272D0"/>
    <w:rsid w:val="001337A8"/>
    <w:rsid w:val="001339CD"/>
    <w:rsid w:val="00133CD8"/>
    <w:rsid w:val="0013756D"/>
    <w:rsid w:val="00140152"/>
    <w:rsid w:val="00140BFA"/>
    <w:rsid w:val="00150E8F"/>
    <w:rsid w:val="0015116A"/>
    <w:rsid w:val="001520BB"/>
    <w:rsid w:val="00152F80"/>
    <w:rsid w:val="00154358"/>
    <w:rsid w:val="00157E51"/>
    <w:rsid w:val="00160740"/>
    <w:rsid w:val="00161233"/>
    <w:rsid w:val="00161B84"/>
    <w:rsid w:val="00163E03"/>
    <w:rsid w:val="001643FF"/>
    <w:rsid w:val="00165C81"/>
    <w:rsid w:val="00166B8A"/>
    <w:rsid w:val="00182E83"/>
    <w:rsid w:val="00191E2C"/>
    <w:rsid w:val="0019227D"/>
    <w:rsid w:val="0019590F"/>
    <w:rsid w:val="001A1DA1"/>
    <w:rsid w:val="001A24BF"/>
    <w:rsid w:val="001A668C"/>
    <w:rsid w:val="001B1D21"/>
    <w:rsid w:val="001C1806"/>
    <w:rsid w:val="001C25E8"/>
    <w:rsid w:val="001C7D3B"/>
    <w:rsid w:val="001D3428"/>
    <w:rsid w:val="001D764F"/>
    <w:rsid w:val="001E0651"/>
    <w:rsid w:val="001E1B58"/>
    <w:rsid w:val="001E23B1"/>
    <w:rsid w:val="001F3026"/>
    <w:rsid w:val="001F31E3"/>
    <w:rsid w:val="001F3F93"/>
    <w:rsid w:val="001F402F"/>
    <w:rsid w:val="00200994"/>
    <w:rsid w:val="00201F60"/>
    <w:rsid w:val="002049DA"/>
    <w:rsid w:val="0020658D"/>
    <w:rsid w:val="00206F92"/>
    <w:rsid w:val="002160DE"/>
    <w:rsid w:val="002162EA"/>
    <w:rsid w:val="00222D16"/>
    <w:rsid w:val="00226032"/>
    <w:rsid w:val="00226A69"/>
    <w:rsid w:val="002359E6"/>
    <w:rsid w:val="0024224A"/>
    <w:rsid w:val="00251543"/>
    <w:rsid w:val="002522D3"/>
    <w:rsid w:val="00252CD3"/>
    <w:rsid w:val="00255699"/>
    <w:rsid w:val="00262E2B"/>
    <w:rsid w:val="0026318C"/>
    <w:rsid w:val="00267364"/>
    <w:rsid w:val="00271E95"/>
    <w:rsid w:val="0028338F"/>
    <w:rsid w:val="002855FE"/>
    <w:rsid w:val="002872E9"/>
    <w:rsid w:val="002908BA"/>
    <w:rsid w:val="002914C8"/>
    <w:rsid w:val="00295F2A"/>
    <w:rsid w:val="002A2DCE"/>
    <w:rsid w:val="002A72EE"/>
    <w:rsid w:val="002B224D"/>
    <w:rsid w:val="002B2F3F"/>
    <w:rsid w:val="002B509B"/>
    <w:rsid w:val="002B66A9"/>
    <w:rsid w:val="002C4556"/>
    <w:rsid w:val="002D0AFD"/>
    <w:rsid w:val="002D10F5"/>
    <w:rsid w:val="002D4122"/>
    <w:rsid w:val="002E55DC"/>
    <w:rsid w:val="002F59EA"/>
    <w:rsid w:val="003002D7"/>
    <w:rsid w:val="00306F17"/>
    <w:rsid w:val="00307ADA"/>
    <w:rsid w:val="00310207"/>
    <w:rsid w:val="003109DF"/>
    <w:rsid w:val="003204A8"/>
    <w:rsid w:val="0032245A"/>
    <w:rsid w:val="00323600"/>
    <w:rsid w:val="00323E1B"/>
    <w:rsid w:val="00330313"/>
    <w:rsid w:val="00330E76"/>
    <w:rsid w:val="00333743"/>
    <w:rsid w:val="003343DC"/>
    <w:rsid w:val="00334CF8"/>
    <w:rsid w:val="00336F72"/>
    <w:rsid w:val="00344BC9"/>
    <w:rsid w:val="00355CBD"/>
    <w:rsid w:val="0036241E"/>
    <w:rsid w:val="003643BE"/>
    <w:rsid w:val="00366739"/>
    <w:rsid w:val="00372651"/>
    <w:rsid w:val="00374008"/>
    <w:rsid w:val="00376E75"/>
    <w:rsid w:val="0038067C"/>
    <w:rsid w:val="00383711"/>
    <w:rsid w:val="00386F0F"/>
    <w:rsid w:val="00390242"/>
    <w:rsid w:val="00393ABB"/>
    <w:rsid w:val="003968FE"/>
    <w:rsid w:val="003B06A3"/>
    <w:rsid w:val="003B3018"/>
    <w:rsid w:val="003C2291"/>
    <w:rsid w:val="003C69A2"/>
    <w:rsid w:val="003C7240"/>
    <w:rsid w:val="003C75AE"/>
    <w:rsid w:val="003D594A"/>
    <w:rsid w:val="003D7071"/>
    <w:rsid w:val="003E09E9"/>
    <w:rsid w:val="003E0F70"/>
    <w:rsid w:val="003E1D11"/>
    <w:rsid w:val="003E27D9"/>
    <w:rsid w:val="003E4AF2"/>
    <w:rsid w:val="003E7BE0"/>
    <w:rsid w:val="003F36B7"/>
    <w:rsid w:val="003F4A32"/>
    <w:rsid w:val="00404ACC"/>
    <w:rsid w:val="00405659"/>
    <w:rsid w:val="00405892"/>
    <w:rsid w:val="00406F63"/>
    <w:rsid w:val="0041374A"/>
    <w:rsid w:val="004200D9"/>
    <w:rsid w:val="00422879"/>
    <w:rsid w:val="00424453"/>
    <w:rsid w:val="00425639"/>
    <w:rsid w:val="00431070"/>
    <w:rsid w:val="0044757A"/>
    <w:rsid w:val="004506F0"/>
    <w:rsid w:val="004526FA"/>
    <w:rsid w:val="004618FC"/>
    <w:rsid w:val="00461F70"/>
    <w:rsid w:val="0047590E"/>
    <w:rsid w:val="0048369A"/>
    <w:rsid w:val="0049323C"/>
    <w:rsid w:val="00493BA0"/>
    <w:rsid w:val="00494877"/>
    <w:rsid w:val="004A03AE"/>
    <w:rsid w:val="004A306A"/>
    <w:rsid w:val="004B169A"/>
    <w:rsid w:val="004B371A"/>
    <w:rsid w:val="004B48AC"/>
    <w:rsid w:val="004B62BD"/>
    <w:rsid w:val="004C456A"/>
    <w:rsid w:val="004D0C8E"/>
    <w:rsid w:val="004D7A03"/>
    <w:rsid w:val="004E00BD"/>
    <w:rsid w:val="004E2C93"/>
    <w:rsid w:val="004E444F"/>
    <w:rsid w:val="004E6BD4"/>
    <w:rsid w:val="004F0EED"/>
    <w:rsid w:val="004F1909"/>
    <w:rsid w:val="004F1C54"/>
    <w:rsid w:val="005008C4"/>
    <w:rsid w:val="00512F89"/>
    <w:rsid w:val="00517669"/>
    <w:rsid w:val="005214F3"/>
    <w:rsid w:val="00523C2A"/>
    <w:rsid w:val="00527C71"/>
    <w:rsid w:val="00531CAE"/>
    <w:rsid w:val="00531D93"/>
    <w:rsid w:val="00534E26"/>
    <w:rsid w:val="00536F34"/>
    <w:rsid w:val="0054340B"/>
    <w:rsid w:val="0054498E"/>
    <w:rsid w:val="0054785A"/>
    <w:rsid w:val="00550F18"/>
    <w:rsid w:val="0055265E"/>
    <w:rsid w:val="005543E0"/>
    <w:rsid w:val="00554605"/>
    <w:rsid w:val="00554F73"/>
    <w:rsid w:val="00560FB8"/>
    <w:rsid w:val="00561328"/>
    <w:rsid w:val="00562A0B"/>
    <w:rsid w:val="005671DA"/>
    <w:rsid w:val="00571FFC"/>
    <w:rsid w:val="005725B9"/>
    <w:rsid w:val="00573DA9"/>
    <w:rsid w:val="005865CB"/>
    <w:rsid w:val="005872EB"/>
    <w:rsid w:val="005877C3"/>
    <w:rsid w:val="00594F95"/>
    <w:rsid w:val="005A0801"/>
    <w:rsid w:val="005A6AD6"/>
    <w:rsid w:val="005B1468"/>
    <w:rsid w:val="005B2B6A"/>
    <w:rsid w:val="005B453C"/>
    <w:rsid w:val="005B6162"/>
    <w:rsid w:val="005C030C"/>
    <w:rsid w:val="005D06C9"/>
    <w:rsid w:val="005D1AE6"/>
    <w:rsid w:val="005D557A"/>
    <w:rsid w:val="005D6C95"/>
    <w:rsid w:val="005E113E"/>
    <w:rsid w:val="005E6619"/>
    <w:rsid w:val="005E6B22"/>
    <w:rsid w:val="005F12D4"/>
    <w:rsid w:val="005F158E"/>
    <w:rsid w:val="005F2BB0"/>
    <w:rsid w:val="005F5221"/>
    <w:rsid w:val="00604A65"/>
    <w:rsid w:val="00607EA4"/>
    <w:rsid w:val="00607F62"/>
    <w:rsid w:val="00611749"/>
    <w:rsid w:val="0061778B"/>
    <w:rsid w:val="006331AC"/>
    <w:rsid w:val="0063359A"/>
    <w:rsid w:val="00641300"/>
    <w:rsid w:val="006423C6"/>
    <w:rsid w:val="006437DB"/>
    <w:rsid w:val="006501F2"/>
    <w:rsid w:val="00652317"/>
    <w:rsid w:val="00654EF7"/>
    <w:rsid w:val="00662395"/>
    <w:rsid w:val="00666419"/>
    <w:rsid w:val="0066727B"/>
    <w:rsid w:val="00667DDF"/>
    <w:rsid w:val="0067092B"/>
    <w:rsid w:val="006771C4"/>
    <w:rsid w:val="006822BB"/>
    <w:rsid w:val="006842EC"/>
    <w:rsid w:val="00684FC1"/>
    <w:rsid w:val="006870CE"/>
    <w:rsid w:val="0068769B"/>
    <w:rsid w:val="00687CE2"/>
    <w:rsid w:val="00690F6F"/>
    <w:rsid w:val="006923EC"/>
    <w:rsid w:val="006A4151"/>
    <w:rsid w:val="006A43E5"/>
    <w:rsid w:val="006A5211"/>
    <w:rsid w:val="006C128B"/>
    <w:rsid w:val="006C524E"/>
    <w:rsid w:val="006C6442"/>
    <w:rsid w:val="006D602C"/>
    <w:rsid w:val="006D62B7"/>
    <w:rsid w:val="006E56EE"/>
    <w:rsid w:val="006E6D5B"/>
    <w:rsid w:val="006F4A31"/>
    <w:rsid w:val="006F5F7F"/>
    <w:rsid w:val="00702E38"/>
    <w:rsid w:val="0070338F"/>
    <w:rsid w:val="007064A8"/>
    <w:rsid w:val="00706A80"/>
    <w:rsid w:val="00706D90"/>
    <w:rsid w:val="007103BE"/>
    <w:rsid w:val="0071061F"/>
    <w:rsid w:val="00710CBE"/>
    <w:rsid w:val="007161E9"/>
    <w:rsid w:val="00716A18"/>
    <w:rsid w:val="00716A7E"/>
    <w:rsid w:val="00721077"/>
    <w:rsid w:val="00721AC3"/>
    <w:rsid w:val="007245B6"/>
    <w:rsid w:val="0072672A"/>
    <w:rsid w:val="00736917"/>
    <w:rsid w:val="00741B3B"/>
    <w:rsid w:val="00747238"/>
    <w:rsid w:val="00753762"/>
    <w:rsid w:val="00760453"/>
    <w:rsid w:val="00760BA9"/>
    <w:rsid w:val="0076219A"/>
    <w:rsid w:val="00766FD1"/>
    <w:rsid w:val="00767043"/>
    <w:rsid w:val="007731FC"/>
    <w:rsid w:val="00781AC5"/>
    <w:rsid w:val="007A1266"/>
    <w:rsid w:val="007A404D"/>
    <w:rsid w:val="007B342B"/>
    <w:rsid w:val="007B567F"/>
    <w:rsid w:val="007B679D"/>
    <w:rsid w:val="007B73BD"/>
    <w:rsid w:val="007B73F4"/>
    <w:rsid w:val="007C159C"/>
    <w:rsid w:val="007C264D"/>
    <w:rsid w:val="007C563D"/>
    <w:rsid w:val="007C62DC"/>
    <w:rsid w:val="007D2165"/>
    <w:rsid w:val="007E0009"/>
    <w:rsid w:val="007E167B"/>
    <w:rsid w:val="007E5991"/>
    <w:rsid w:val="007E6632"/>
    <w:rsid w:val="00806F78"/>
    <w:rsid w:val="008071E2"/>
    <w:rsid w:val="00811FC9"/>
    <w:rsid w:val="008128AA"/>
    <w:rsid w:val="00822F01"/>
    <w:rsid w:val="008246DE"/>
    <w:rsid w:val="00827269"/>
    <w:rsid w:val="008273C4"/>
    <w:rsid w:val="0083074A"/>
    <w:rsid w:val="00832BAC"/>
    <w:rsid w:val="008356DA"/>
    <w:rsid w:val="008363C3"/>
    <w:rsid w:val="0084040F"/>
    <w:rsid w:val="008426E3"/>
    <w:rsid w:val="008428ED"/>
    <w:rsid w:val="008605E3"/>
    <w:rsid w:val="00867FE2"/>
    <w:rsid w:val="008717CD"/>
    <w:rsid w:val="00872091"/>
    <w:rsid w:val="00874E60"/>
    <w:rsid w:val="00877DB3"/>
    <w:rsid w:val="0088190F"/>
    <w:rsid w:val="0088528E"/>
    <w:rsid w:val="00892086"/>
    <w:rsid w:val="008937C6"/>
    <w:rsid w:val="00896251"/>
    <w:rsid w:val="00897718"/>
    <w:rsid w:val="008B019B"/>
    <w:rsid w:val="008B0FB1"/>
    <w:rsid w:val="008B2CFD"/>
    <w:rsid w:val="008C2B37"/>
    <w:rsid w:val="008C5C0B"/>
    <w:rsid w:val="008D2D00"/>
    <w:rsid w:val="008E1D35"/>
    <w:rsid w:val="008E23A2"/>
    <w:rsid w:val="008E34C3"/>
    <w:rsid w:val="008E4AA7"/>
    <w:rsid w:val="008E5258"/>
    <w:rsid w:val="008F379F"/>
    <w:rsid w:val="008F6AC8"/>
    <w:rsid w:val="00900D5B"/>
    <w:rsid w:val="00903BAB"/>
    <w:rsid w:val="00904344"/>
    <w:rsid w:val="00906323"/>
    <w:rsid w:val="00906FC7"/>
    <w:rsid w:val="00910CD8"/>
    <w:rsid w:val="00912890"/>
    <w:rsid w:val="00914B33"/>
    <w:rsid w:val="00925425"/>
    <w:rsid w:val="00927218"/>
    <w:rsid w:val="00927576"/>
    <w:rsid w:val="009344EA"/>
    <w:rsid w:val="00934861"/>
    <w:rsid w:val="009360E4"/>
    <w:rsid w:val="00940F63"/>
    <w:rsid w:val="00941676"/>
    <w:rsid w:val="00942BA6"/>
    <w:rsid w:val="009436DD"/>
    <w:rsid w:val="00945E06"/>
    <w:rsid w:val="009461C9"/>
    <w:rsid w:val="00947E23"/>
    <w:rsid w:val="00950B1E"/>
    <w:rsid w:val="0095317F"/>
    <w:rsid w:val="00955979"/>
    <w:rsid w:val="0095663B"/>
    <w:rsid w:val="009620F4"/>
    <w:rsid w:val="00965BD8"/>
    <w:rsid w:val="00965CE2"/>
    <w:rsid w:val="00970ED1"/>
    <w:rsid w:val="009712EE"/>
    <w:rsid w:val="00994402"/>
    <w:rsid w:val="00996ED3"/>
    <w:rsid w:val="009A3BAA"/>
    <w:rsid w:val="009A432D"/>
    <w:rsid w:val="009A5E6F"/>
    <w:rsid w:val="009A6DC2"/>
    <w:rsid w:val="009B4C70"/>
    <w:rsid w:val="009B517B"/>
    <w:rsid w:val="009B6FD3"/>
    <w:rsid w:val="009C76F2"/>
    <w:rsid w:val="009D037E"/>
    <w:rsid w:val="009E1C0C"/>
    <w:rsid w:val="009E3899"/>
    <w:rsid w:val="009E5CB8"/>
    <w:rsid w:val="009E5E8D"/>
    <w:rsid w:val="009E5F97"/>
    <w:rsid w:val="009E7F5D"/>
    <w:rsid w:val="009F4405"/>
    <w:rsid w:val="009F67D0"/>
    <w:rsid w:val="00A0194F"/>
    <w:rsid w:val="00A10BA3"/>
    <w:rsid w:val="00A11ED3"/>
    <w:rsid w:val="00A1411C"/>
    <w:rsid w:val="00A24148"/>
    <w:rsid w:val="00A34E6C"/>
    <w:rsid w:val="00A3576B"/>
    <w:rsid w:val="00A37759"/>
    <w:rsid w:val="00A429EF"/>
    <w:rsid w:val="00A45F3A"/>
    <w:rsid w:val="00A50245"/>
    <w:rsid w:val="00A52A9E"/>
    <w:rsid w:val="00A54277"/>
    <w:rsid w:val="00A5452E"/>
    <w:rsid w:val="00A611CA"/>
    <w:rsid w:val="00A654D7"/>
    <w:rsid w:val="00A769BC"/>
    <w:rsid w:val="00A8149D"/>
    <w:rsid w:val="00A8368B"/>
    <w:rsid w:val="00A952F9"/>
    <w:rsid w:val="00A97054"/>
    <w:rsid w:val="00AA5105"/>
    <w:rsid w:val="00AA7E8C"/>
    <w:rsid w:val="00AB14FA"/>
    <w:rsid w:val="00AB1962"/>
    <w:rsid w:val="00AB2F9B"/>
    <w:rsid w:val="00AC3DFA"/>
    <w:rsid w:val="00AD0D81"/>
    <w:rsid w:val="00AD49B3"/>
    <w:rsid w:val="00AD6040"/>
    <w:rsid w:val="00AE58B4"/>
    <w:rsid w:val="00AE5A0E"/>
    <w:rsid w:val="00AE74BD"/>
    <w:rsid w:val="00AF2709"/>
    <w:rsid w:val="00B04090"/>
    <w:rsid w:val="00B045CE"/>
    <w:rsid w:val="00B04EB0"/>
    <w:rsid w:val="00B05C4A"/>
    <w:rsid w:val="00B14AA1"/>
    <w:rsid w:val="00B21CE4"/>
    <w:rsid w:val="00B26003"/>
    <w:rsid w:val="00B324D5"/>
    <w:rsid w:val="00B32EA1"/>
    <w:rsid w:val="00B612C8"/>
    <w:rsid w:val="00B64CBB"/>
    <w:rsid w:val="00B6790B"/>
    <w:rsid w:val="00B67A1B"/>
    <w:rsid w:val="00B70650"/>
    <w:rsid w:val="00B70AB3"/>
    <w:rsid w:val="00B72E2A"/>
    <w:rsid w:val="00B73598"/>
    <w:rsid w:val="00B8702D"/>
    <w:rsid w:val="00B9438D"/>
    <w:rsid w:val="00BA2F26"/>
    <w:rsid w:val="00BB2BD2"/>
    <w:rsid w:val="00BC2A8E"/>
    <w:rsid w:val="00BD0E15"/>
    <w:rsid w:val="00BD10E5"/>
    <w:rsid w:val="00BD59E5"/>
    <w:rsid w:val="00BE3D40"/>
    <w:rsid w:val="00BE630D"/>
    <w:rsid w:val="00BF7339"/>
    <w:rsid w:val="00C0678D"/>
    <w:rsid w:val="00C11E08"/>
    <w:rsid w:val="00C14531"/>
    <w:rsid w:val="00C1695E"/>
    <w:rsid w:val="00C2087D"/>
    <w:rsid w:val="00C22895"/>
    <w:rsid w:val="00C3190C"/>
    <w:rsid w:val="00C334C5"/>
    <w:rsid w:val="00C370E5"/>
    <w:rsid w:val="00C44A81"/>
    <w:rsid w:val="00C50371"/>
    <w:rsid w:val="00C53544"/>
    <w:rsid w:val="00C539F2"/>
    <w:rsid w:val="00C547A5"/>
    <w:rsid w:val="00C54D4B"/>
    <w:rsid w:val="00C55758"/>
    <w:rsid w:val="00C61CB6"/>
    <w:rsid w:val="00C64F46"/>
    <w:rsid w:val="00C73D22"/>
    <w:rsid w:val="00C80954"/>
    <w:rsid w:val="00C81B7C"/>
    <w:rsid w:val="00C82283"/>
    <w:rsid w:val="00C8237B"/>
    <w:rsid w:val="00C90DC9"/>
    <w:rsid w:val="00C93467"/>
    <w:rsid w:val="00C955EC"/>
    <w:rsid w:val="00CA661A"/>
    <w:rsid w:val="00CA6B3C"/>
    <w:rsid w:val="00CA6CC8"/>
    <w:rsid w:val="00CB17F5"/>
    <w:rsid w:val="00CC16EC"/>
    <w:rsid w:val="00CC6779"/>
    <w:rsid w:val="00CD63C5"/>
    <w:rsid w:val="00CE1292"/>
    <w:rsid w:val="00CE335E"/>
    <w:rsid w:val="00CE61B6"/>
    <w:rsid w:val="00CE77F4"/>
    <w:rsid w:val="00CF32E4"/>
    <w:rsid w:val="00D07B1E"/>
    <w:rsid w:val="00D11688"/>
    <w:rsid w:val="00D133F2"/>
    <w:rsid w:val="00D15C4D"/>
    <w:rsid w:val="00D30143"/>
    <w:rsid w:val="00D32551"/>
    <w:rsid w:val="00D32F2D"/>
    <w:rsid w:val="00D337AB"/>
    <w:rsid w:val="00D3793F"/>
    <w:rsid w:val="00D414B5"/>
    <w:rsid w:val="00D41A59"/>
    <w:rsid w:val="00D45807"/>
    <w:rsid w:val="00D4645E"/>
    <w:rsid w:val="00D464AA"/>
    <w:rsid w:val="00D46738"/>
    <w:rsid w:val="00D505A6"/>
    <w:rsid w:val="00D53E82"/>
    <w:rsid w:val="00D55456"/>
    <w:rsid w:val="00D6212E"/>
    <w:rsid w:val="00D666B4"/>
    <w:rsid w:val="00D73949"/>
    <w:rsid w:val="00D760C3"/>
    <w:rsid w:val="00D93958"/>
    <w:rsid w:val="00D93F6C"/>
    <w:rsid w:val="00D94213"/>
    <w:rsid w:val="00D95257"/>
    <w:rsid w:val="00DA3E0F"/>
    <w:rsid w:val="00DA4CDF"/>
    <w:rsid w:val="00DA7978"/>
    <w:rsid w:val="00DB0840"/>
    <w:rsid w:val="00DB3E19"/>
    <w:rsid w:val="00DB4FC8"/>
    <w:rsid w:val="00DB67C7"/>
    <w:rsid w:val="00DC1A6B"/>
    <w:rsid w:val="00DC32AF"/>
    <w:rsid w:val="00DD2123"/>
    <w:rsid w:val="00DD35C2"/>
    <w:rsid w:val="00DD4118"/>
    <w:rsid w:val="00DD5FA9"/>
    <w:rsid w:val="00DD66E8"/>
    <w:rsid w:val="00DE2394"/>
    <w:rsid w:val="00DE40FA"/>
    <w:rsid w:val="00DF3AB9"/>
    <w:rsid w:val="00DF3B23"/>
    <w:rsid w:val="00DF4D7B"/>
    <w:rsid w:val="00DF5CFB"/>
    <w:rsid w:val="00DF7086"/>
    <w:rsid w:val="00E05D19"/>
    <w:rsid w:val="00E21113"/>
    <w:rsid w:val="00E22D6E"/>
    <w:rsid w:val="00E22E57"/>
    <w:rsid w:val="00E306E7"/>
    <w:rsid w:val="00E307CA"/>
    <w:rsid w:val="00E3207B"/>
    <w:rsid w:val="00E3398E"/>
    <w:rsid w:val="00E42A7E"/>
    <w:rsid w:val="00E451D0"/>
    <w:rsid w:val="00E50CCE"/>
    <w:rsid w:val="00E512C8"/>
    <w:rsid w:val="00E53A8A"/>
    <w:rsid w:val="00E53E83"/>
    <w:rsid w:val="00E544CD"/>
    <w:rsid w:val="00E554AB"/>
    <w:rsid w:val="00E63263"/>
    <w:rsid w:val="00E64388"/>
    <w:rsid w:val="00E6468C"/>
    <w:rsid w:val="00E64DA1"/>
    <w:rsid w:val="00E66602"/>
    <w:rsid w:val="00E71F9A"/>
    <w:rsid w:val="00E76AD1"/>
    <w:rsid w:val="00E77916"/>
    <w:rsid w:val="00E82DCC"/>
    <w:rsid w:val="00E85848"/>
    <w:rsid w:val="00E85C15"/>
    <w:rsid w:val="00E95B59"/>
    <w:rsid w:val="00E96196"/>
    <w:rsid w:val="00EA4CFE"/>
    <w:rsid w:val="00EA5E9A"/>
    <w:rsid w:val="00EB01A1"/>
    <w:rsid w:val="00EB0AA1"/>
    <w:rsid w:val="00EB1B01"/>
    <w:rsid w:val="00EB50C8"/>
    <w:rsid w:val="00EC7966"/>
    <w:rsid w:val="00ED028C"/>
    <w:rsid w:val="00EE015B"/>
    <w:rsid w:val="00EE500C"/>
    <w:rsid w:val="00EF020C"/>
    <w:rsid w:val="00EF2959"/>
    <w:rsid w:val="00EF4455"/>
    <w:rsid w:val="00EF5246"/>
    <w:rsid w:val="00F131F5"/>
    <w:rsid w:val="00F16455"/>
    <w:rsid w:val="00F20843"/>
    <w:rsid w:val="00F24103"/>
    <w:rsid w:val="00F262F9"/>
    <w:rsid w:val="00F30127"/>
    <w:rsid w:val="00F40A14"/>
    <w:rsid w:val="00F4353F"/>
    <w:rsid w:val="00F53E24"/>
    <w:rsid w:val="00F5552C"/>
    <w:rsid w:val="00F601EB"/>
    <w:rsid w:val="00F61323"/>
    <w:rsid w:val="00F62DE5"/>
    <w:rsid w:val="00F63137"/>
    <w:rsid w:val="00F64AD1"/>
    <w:rsid w:val="00F7110C"/>
    <w:rsid w:val="00F712E1"/>
    <w:rsid w:val="00F72A50"/>
    <w:rsid w:val="00F73D95"/>
    <w:rsid w:val="00F82CBD"/>
    <w:rsid w:val="00F83767"/>
    <w:rsid w:val="00F85C3B"/>
    <w:rsid w:val="00F85CD1"/>
    <w:rsid w:val="00F86734"/>
    <w:rsid w:val="00F94861"/>
    <w:rsid w:val="00F96B2D"/>
    <w:rsid w:val="00FA50ED"/>
    <w:rsid w:val="00FB4005"/>
    <w:rsid w:val="00FB48C2"/>
    <w:rsid w:val="00FB4D9C"/>
    <w:rsid w:val="00FC0348"/>
    <w:rsid w:val="00FD161A"/>
    <w:rsid w:val="00FD7619"/>
    <w:rsid w:val="00FE1E6A"/>
    <w:rsid w:val="00FE2B2F"/>
    <w:rsid w:val="00FE5806"/>
    <w:rsid w:val="00FE5D6D"/>
    <w:rsid w:val="00FF2761"/>
    <w:rsid w:val="00FF2CA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140AF5A"/>
  <w15:docId w15:val="{2252540D-6AF8-436C-9E41-6E6F47D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paragraph" w:styleId="Cmsor1">
    <w:name w:val="heading 1"/>
    <w:basedOn w:val="Norml"/>
    <w:next w:val="Norml"/>
    <w:link w:val="Cmsor1Char"/>
    <w:uiPriority w:val="9"/>
    <w:qFormat/>
    <w:rsid w:val="00323E1B"/>
    <w:pPr>
      <w:keepNext/>
      <w:spacing w:after="0"/>
      <w:jc w:val="center"/>
      <w:outlineLvl w:val="0"/>
    </w:pPr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E1B"/>
    <w:pPr>
      <w:keepNext/>
      <w:ind w:left="1276"/>
      <w:jc w:val="both"/>
      <w:outlineLvl w:val="1"/>
    </w:pPr>
    <w:rPr>
      <w:rFonts w:ascii="Verdana" w:hAnsi="Verdana"/>
      <w:b/>
      <w:bCs/>
      <w:i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1DA1"/>
    <w:pPr>
      <w:keepNext/>
      <w:spacing w:after="0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F2709"/>
    <w:pPr>
      <w:keepNext/>
      <w:numPr>
        <w:numId w:val="1"/>
      </w:numPr>
      <w:ind w:left="1276"/>
      <w:jc w:val="center"/>
      <w:outlineLvl w:val="3"/>
    </w:pPr>
    <w:rPr>
      <w:rFonts w:ascii="Verdana" w:hAnsi="Verdana"/>
      <w:b/>
      <w:bCs/>
      <w:i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A1185"/>
    <w:pPr>
      <w:keepNext/>
      <w:autoSpaceDE w:val="0"/>
      <w:autoSpaceDN w:val="0"/>
      <w:adjustRightInd w:val="0"/>
      <w:spacing w:after="100" w:afterAutospacing="1" w:line="276" w:lineRule="auto"/>
      <w:ind w:left="1276"/>
      <w:jc w:val="center"/>
      <w:outlineLvl w:val="4"/>
    </w:pPr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27269"/>
    <w:pPr>
      <w:keepNext/>
      <w:spacing w:before="120" w:line="276" w:lineRule="auto"/>
      <w:ind w:left="852" w:right="281"/>
      <w:jc w:val="center"/>
      <w:outlineLvl w:val="5"/>
    </w:pPr>
    <w:rPr>
      <w:rFonts w:ascii="Verdana" w:eastAsia="Calibri" w:hAnsi="Verdana" w:cs="Times New Roman"/>
      <w:b/>
      <w:bCs/>
      <w:cap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45F3A"/>
    <w:pPr>
      <w:keepNext/>
      <w:spacing w:before="120" w:line="276" w:lineRule="auto"/>
      <w:ind w:left="1134"/>
      <w:jc w:val="center"/>
      <w:outlineLvl w:val="6"/>
    </w:pPr>
    <w:rPr>
      <w:rFonts w:ascii="Verdana" w:eastAsia="Calibri" w:hAnsi="Verdana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character" w:styleId="Oldalszm">
    <w:name w:val="page number"/>
    <w:basedOn w:val="Bekezdsalapbettpusa"/>
    <w:rsid w:val="006C6442"/>
  </w:style>
  <w:style w:type="paragraph" w:styleId="Szvegtrzsbehzssal">
    <w:name w:val="Body Text Indent"/>
    <w:basedOn w:val="Norml"/>
    <w:link w:val="SzvegtrzsbehzssalChar"/>
    <w:rsid w:val="006C6442"/>
    <w:pPr>
      <w:spacing w:after="0"/>
      <w:ind w:left="284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6442"/>
    <w:rPr>
      <w:rFonts w:ascii="Bookman Old Style" w:eastAsia="Times New Roman" w:hAnsi="Bookman Old Style" w:cs="Times New Roman"/>
      <w:szCs w:val="20"/>
      <w:lang w:eastAsia="hu-HU"/>
    </w:rPr>
  </w:style>
  <w:style w:type="paragraph" w:customStyle="1" w:styleId="Default">
    <w:name w:val="Default"/>
    <w:rsid w:val="006C644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C644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23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363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363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3C3"/>
    <w:rPr>
      <w:b/>
      <w:bCs/>
      <w:sz w:val="20"/>
      <w:szCs w:val="20"/>
    </w:rPr>
  </w:style>
  <w:style w:type="paragraph" w:customStyle="1" w:styleId="cf0">
    <w:name w:val="cf0"/>
    <w:basedOn w:val="Norml"/>
    <w:rsid w:val="0054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23E1B"/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23E1B"/>
    <w:pPr>
      <w:spacing w:after="0"/>
    </w:pPr>
    <w:rPr>
      <w:rFonts w:ascii="Times New Roman" w:eastAsiaTheme="minorEastAsia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3E1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23E1B"/>
    <w:rPr>
      <w:rFonts w:ascii="Verdana" w:hAnsi="Verdana"/>
      <w:b/>
      <w:bCs/>
      <w:i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1A1DA1"/>
    <w:rPr>
      <w:rFonts w:ascii="Verdana" w:hAnsi="Verdana"/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6318C"/>
    <w:pPr>
      <w:spacing w:line="360" w:lineRule="auto"/>
      <w:ind w:left="1276"/>
      <w:jc w:val="both"/>
    </w:pPr>
    <w:rPr>
      <w:rFonts w:ascii="Verdana" w:hAnsi="Verdana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6318C"/>
    <w:rPr>
      <w:rFonts w:ascii="Verdana" w:hAnsi="Verdana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F2709"/>
    <w:rPr>
      <w:rFonts w:ascii="Verdana" w:hAnsi="Verdana"/>
      <w:b/>
      <w:bCs/>
      <w:i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0A1185"/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691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6917"/>
  </w:style>
  <w:style w:type="paragraph" w:styleId="Szvegtrzs2">
    <w:name w:val="Body Text 2"/>
    <w:basedOn w:val="Norml"/>
    <w:link w:val="Szvegtrzs2Char"/>
    <w:uiPriority w:val="99"/>
    <w:semiHidden/>
    <w:unhideWhenUsed/>
    <w:rsid w:val="007369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6917"/>
  </w:style>
  <w:style w:type="paragraph" w:styleId="Szvegtrzs3">
    <w:name w:val="Body Text 3"/>
    <w:basedOn w:val="Norml"/>
    <w:link w:val="Szvegtrzs3Char"/>
    <w:uiPriority w:val="99"/>
    <w:unhideWhenUsed/>
    <w:rsid w:val="007369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6917"/>
    <w:rPr>
      <w:sz w:val="16"/>
      <w:szCs w:val="16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rsid w:val="00334C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uiPriority w:val="99"/>
    <w:rsid w:val="00334CF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827269"/>
    <w:rPr>
      <w:rFonts w:ascii="Verdana" w:eastAsia="Calibri" w:hAnsi="Verdana" w:cs="Times New Roman"/>
      <w:b/>
      <w:bCs/>
      <w:cap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A45F3A"/>
    <w:pPr>
      <w:spacing w:before="120" w:line="276" w:lineRule="auto"/>
      <w:ind w:left="1276" w:hanging="1276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45F3A"/>
    <w:rPr>
      <w:rFonts w:ascii="Verdana" w:eastAsia="Calibri" w:hAnsi="Verdana" w:cs="Times New Roman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A45F3A"/>
    <w:rPr>
      <w:rFonts w:ascii="Verdana" w:eastAsia="Calibri" w:hAnsi="Verdana" w:cs="Times New Roman"/>
      <w:b/>
      <w:sz w:val="20"/>
      <w:szCs w:val="20"/>
    </w:rPr>
  </w:style>
  <w:style w:type="paragraph" w:customStyle="1" w:styleId="Listaszerbekezds1">
    <w:name w:val="Listaszerű bekezdés1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5"/>
      <w:lang w:eastAsia="ar-SA"/>
    </w:rPr>
  </w:style>
  <w:style w:type="paragraph" w:customStyle="1" w:styleId="Listaszerbekezds3">
    <w:name w:val="Listaszerű bekezdés3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7"/>
      <w:lang w:eastAsia="ar-SA"/>
    </w:rPr>
  </w:style>
  <w:style w:type="paragraph" w:customStyle="1" w:styleId="Listaszerbekezds4">
    <w:name w:val="Listaszerű bekezdés4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F1C7-7D13-45C7-B037-D58D6B80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</TotalTime>
  <Pages>8</Pages>
  <Words>2986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Hoffer Mariann</dc:creator>
  <cp:lastModifiedBy>Varga Kinga Ildikó</cp:lastModifiedBy>
  <cp:revision>2</cp:revision>
  <cp:lastPrinted>2020-10-28T12:06:00Z</cp:lastPrinted>
  <dcterms:created xsi:type="dcterms:W3CDTF">2020-11-17T13:45:00Z</dcterms:created>
  <dcterms:modified xsi:type="dcterms:W3CDTF">2020-11-17T13:45:00Z</dcterms:modified>
</cp:coreProperties>
</file>